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620"/>
        </w:tabs>
        <w:jc w:val="right"/>
        <w:rPr>
          <w:b/>
          <w:iCs/>
          <w:color w:val="auto"/>
          <w:highlight w:val="none"/>
          <w:lang w:val="ro-RO"/>
        </w:rPr>
      </w:pPr>
      <w:r>
        <w:rPr>
          <w:b/>
          <w:iCs/>
          <w:color w:val="auto"/>
          <w:highlight w:val="none"/>
          <w:lang w:val="it-IT"/>
        </w:rPr>
        <w:t>A</w:t>
      </w:r>
      <w:r>
        <w:rPr>
          <w:b/>
          <w:iCs/>
          <w:color w:val="auto"/>
          <w:highlight w:val="none"/>
          <w:lang w:val="ro-RO"/>
        </w:rPr>
        <w:t xml:space="preserve">nexa nr. 2 </w:t>
      </w:r>
      <w:r>
        <w:rPr>
          <w:rFonts w:hint="default"/>
          <w:b/>
          <w:color w:val="auto"/>
          <w:sz w:val="24"/>
          <w:szCs w:val="24"/>
          <w:highlight w:val="none"/>
          <w:lang w:val="ro-RO"/>
        </w:rPr>
        <w:t>(Anexa nr. 2 la Ordinul nr. 1699/2021)</w:t>
      </w:r>
    </w:p>
    <w:tbl>
      <w:tblPr>
        <w:tblStyle w:val="16"/>
        <w:tblW w:w="1063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5704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2738" w:type="dxa"/>
            <w:vAlign w:val="center"/>
          </w:tcPr>
          <w:p>
            <w:pPr>
              <w:tabs>
                <w:tab w:val="right" w:pos="10181"/>
              </w:tabs>
              <w:jc w:val="center"/>
              <w:outlineLvl w:val="0"/>
              <w:rPr>
                <w:b/>
                <w:color w:val="auto"/>
                <w:highlight w:val="none"/>
                <w:lang w:val="it-IT"/>
              </w:rPr>
            </w:pPr>
            <w:r>
              <w:rPr>
                <w:rFonts w:ascii="Franklin Gothic Demi" w:hAnsi="Franklin Gothic Demi"/>
                <w:color w:val="auto"/>
                <w:sz w:val="28"/>
                <w:szCs w:val="28"/>
                <w:highlight w:val="none"/>
                <w:lang w:val="pt-BR"/>
              </w:rPr>
              <w:drawing>
                <wp:inline distT="0" distB="0" distL="114300" distR="114300">
                  <wp:extent cx="1394460" cy="393065"/>
                  <wp:effectExtent l="0" t="0" r="15240" b="6350"/>
                  <wp:docPr id="1" name="Picture 1" descr="anaf9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naf9-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9615" t="39568" r="17134" b="400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  <w:vAlign w:val="center"/>
          </w:tcPr>
          <w:p>
            <w:pPr>
              <w:pStyle w:val="18"/>
              <w:autoSpaceDE/>
              <w:spacing w:before="120"/>
              <w:jc w:val="center"/>
              <w:rPr>
                <w:b/>
                <w:color w:val="auto"/>
                <w:highlight w:val="none"/>
                <w:lang w:val="ro-RO" w:eastAsia="ro-RO"/>
              </w:rPr>
            </w:pPr>
            <w:r>
              <w:rPr>
                <w:b/>
                <w:color w:val="auto"/>
                <w:highlight w:val="none"/>
                <w:lang w:val="ro-RO"/>
              </w:rPr>
              <w:t>DECLARAŢIE DE ÎNREGISTRARE FISCALĂ/</w:t>
            </w:r>
            <w:r>
              <w:rPr>
                <w:b/>
                <w:color w:val="auto"/>
                <w:highlight w:val="none"/>
              </w:rPr>
              <w:t xml:space="preserve"> </w:t>
            </w:r>
            <w:r>
              <w:rPr>
                <w:b/>
                <w:color w:val="auto"/>
                <w:highlight w:val="none"/>
                <w:lang w:val="ro-RO"/>
              </w:rPr>
              <w:t>DECLARAŢIE DE MENŢIUNI/</w:t>
            </w:r>
            <w:r>
              <w:rPr>
                <w:b/>
                <w:color w:val="auto"/>
                <w:highlight w:val="none"/>
              </w:rPr>
              <w:t xml:space="preserve"> </w:t>
            </w:r>
            <w:r>
              <w:rPr>
                <w:b/>
                <w:color w:val="auto"/>
                <w:highlight w:val="none"/>
                <w:lang w:val="ro-RO"/>
              </w:rPr>
              <w:t>DECLARAŢIE DE RADIERE PENTRU CONTRIBUABILII NEREZIDENŢI CARE DESFĂŞOARĂ ACTIVITATE ÎN ROMÂNIA PRIN UNUL SAU MAI MULTE SEDII PERMANENTE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</w:p>
          <w:p>
            <w:pPr>
              <w:jc w:val="center"/>
              <w:rPr>
                <w:b/>
                <w:color w:val="auto"/>
                <w:sz w:val="72"/>
                <w:szCs w:val="72"/>
                <w:highlight w:val="none"/>
              </w:rPr>
            </w:pPr>
            <w:r>
              <w:rPr>
                <w:b/>
                <w:color w:val="auto"/>
                <w:sz w:val="72"/>
                <w:szCs w:val="72"/>
                <w:highlight w:val="none"/>
              </w:rPr>
              <w:t>013</w:t>
            </w:r>
          </w:p>
          <w:p>
            <w:pPr>
              <w:suppressAutoHyphens w:val="0"/>
              <w:rPr>
                <w:b/>
                <w:strike/>
                <w:color w:val="auto"/>
                <w:sz w:val="36"/>
                <w:szCs w:val="36"/>
                <w:highlight w:val="none"/>
                <w:lang w:eastAsia="en-US"/>
              </w:rPr>
            </w:pPr>
          </w:p>
          <w:p>
            <w:pPr>
              <w:tabs>
                <w:tab w:val="right" w:pos="10181"/>
              </w:tabs>
              <w:ind w:right="529"/>
              <w:outlineLvl w:val="0"/>
              <w:rPr>
                <w:b/>
                <w:color w:val="auto"/>
                <w:highlight w:val="none"/>
                <w:lang w:val="it-IT"/>
              </w:rPr>
            </w:pPr>
          </w:p>
        </w:tc>
      </w:tr>
    </w:tbl>
    <w:p>
      <w:pPr>
        <w:rPr>
          <w:color w:val="auto"/>
          <w:highlight w:val="none"/>
          <w:lang w:val="ro-RO"/>
        </w:rPr>
      </w:pPr>
    </w:p>
    <w:tbl>
      <w:tblPr>
        <w:tblStyle w:val="16"/>
        <w:tblW w:w="106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  <w:gridCol w:w="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29" w:type="dxa"/>
            <w:gridSpan w:val="2"/>
            <w:shd w:val="clear" w:color="auto" w:fill="FBD4B4"/>
            <w:vAlign w:val="center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I. Felul declaraţiei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1. Declaraţie de înregistrare fiscală</w:t>
            </w:r>
          </w:p>
        </w:tc>
        <w:tc>
          <w:tcPr>
            <w:tcW w:w="413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2. Declaraţie de menţiuni</w:t>
            </w:r>
          </w:p>
        </w:tc>
        <w:tc>
          <w:tcPr>
            <w:tcW w:w="413" w:type="dxa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3. Declaraţie de radiere</w:t>
            </w:r>
          </w:p>
        </w:tc>
        <w:tc>
          <w:tcPr>
            <w:tcW w:w="413" w:type="dxa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rPr>
          <w:color w:val="auto"/>
          <w:sz w:val="12"/>
          <w:szCs w:val="12"/>
          <w:highlight w:val="none"/>
          <w:lang w:val="ro-RO"/>
        </w:rPr>
      </w:pPr>
    </w:p>
    <w:p>
      <w:pPr>
        <w:rPr>
          <w:color w:val="auto"/>
          <w:sz w:val="12"/>
          <w:szCs w:val="12"/>
          <w:highlight w:val="none"/>
          <w:lang w:val="ro-RO"/>
        </w:rPr>
      </w:pPr>
    </w:p>
    <w:tbl>
      <w:tblPr>
        <w:tblStyle w:val="1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855"/>
        <w:gridCol w:w="851"/>
        <w:gridCol w:w="283"/>
        <w:gridCol w:w="142"/>
        <w:gridCol w:w="1019"/>
        <w:gridCol w:w="682"/>
        <w:gridCol w:w="851"/>
        <w:gridCol w:w="141"/>
        <w:gridCol w:w="567"/>
        <w:gridCol w:w="396"/>
        <w:gridCol w:w="397"/>
        <w:gridCol w:w="396"/>
        <w:gridCol w:w="397"/>
        <w:gridCol w:w="397"/>
        <w:gridCol w:w="396"/>
        <w:gridCol w:w="397"/>
        <w:gridCol w:w="396"/>
        <w:gridCol w:w="397"/>
        <w:gridCol w:w="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32" w:type="dxa"/>
            <w:gridSpan w:val="20"/>
            <w:shd w:val="clear" w:color="auto" w:fill="FBD4B4"/>
            <w:vAlign w:val="center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II. Date de identificare a contribuabilului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955" w:type="dxa"/>
            <w:gridSpan w:val="8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</w:rPr>
              <w:t>1. C</w:t>
            </w:r>
            <w:r>
              <w:rPr>
                <w:color w:val="auto"/>
                <w:sz w:val="20"/>
                <w:highlight w:val="none"/>
                <w:lang w:val="ro-RO"/>
              </w:rPr>
              <w:t>od de identificare fiscală</w:t>
            </w:r>
            <w:r>
              <w:rPr>
                <w:color w:val="auto"/>
                <w:sz w:val="20"/>
                <w:highlight w:val="none"/>
              </w:rPr>
              <w:t xml:space="preserve"> (din </w:t>
            </w:r>
            <w:r>
              <w:rPr>
                <w:color w:val="auto"/>
                <w:sz w:val="20"/>
                <w:highlight w:val="none"/>
                <w:lang w:val="ro-RO"/>
              </w:rPr>
              <w:t>țara de rezidență)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0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978" w:type="dxa"/>
            <w:gridSpan w:val="3"/>
            <w:shd w:val="clear" w:color="auto" w:fill="FBD4B4"/>
            <w:vAlign w:val="center"/>
          </w:tcPr>
          <w:p>
            <w:pPr>
              <w:rPr>
                <w:b/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it-IT"/>
              </w:rPr>
              <w:t>2. D</w:t>
            </w:r>
            <w:r>
              <w:rPr>
                <w:color w:val="auto"/>
                <w:sz w:val="20"/>
                <w:highlight w:val="none"/>
                <w:lang w:val="ro-RO"/>
              </w:rPr>
              <w:t>enumire</w:t>
            </w:r>
          </w:p>
        </w:tc>
        <w:tc>
          <w:tcPr>
            <w:tcW w:w="7654" w:type="dxa"/>
            <w:gridSpan w:val="17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7" w:type="dxa"/>
            <w:gridSpan w:val="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it-IT"/>
              </w:rPr>
              <w:t xml:space="preserve">3. </w:t>
            </w:r>
            <w:r>
              <w:rPr>
                <w:color w:val="auto"/>
                <w:sz w:val="20"/>
                <w:highlight w:val="none"/>
                <w:lang w:val="ro-RO"/>
              </w:rPr>
              <w:t>Țara</w:t>
            </w:r>
            <w:r>
              <w:rPr>
                <w:color w:val="auto"/>
                <w:sz w:val="20"/>
                <w:highlight w:val="none"/>
                <w:lang w:val="it-IT"/>
              </w:rPr>
              <w:t xml:space="preserve"> de rezidenţă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gridSpan w:val="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Localitate</w:t>
            </w:r>
          </w:p>
        </w:tc>
        <w:tc>
          <w:tcPr>
            <w:tcW w:w="3969" w:type="dxa"/>
            <w:gridSpan w:val="10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261" w:type="dxa"/>
            <w:gridSpan w:val="4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highlight w:val="none"/>
                <w:lang w:val="it-IT"/>
              </w:rPr>
              <w:t>Adresa completă în ţara de rezidenţă</w:t>
            </w:r>
          </w:p>
        </w:tc>
        <w:tc>
          <w:tcPr>
            <w:tcW w:w="7371" w:type="dxa"/>
            <w:gridSpan w:val="16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632" w:type="dxa"/>
            <w:gridSpan w:val="20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3.1. 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Telefon</w:t>
            </w:r>
          </w:p>
        </w:tc>
        <w:tc>
          <w:tcPr>
            <w:tcW w:w="2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100" w:hanging="100" w:hangingChars="50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3.2. Fax</w:t>
            </w:r>
          </w:p>
        </w:tc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3.3. E-mail</w:t>
            </w:r>
          </w:p>
        </w:tc>
        <w:tc>
          <w:tcPr>
            <w:tcW w:w="31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</w:tbl>
    <w:p>
      <w:pPr>
        <w:rPr>
          <w:color w:val="auto"/>
          <w:sz w:val="12"/>
          <w:szCs w:val="12"/>
          <w:highlight w:val="none"/>
          <w:lang w:val="ro-RO"/>
        </w:rPr>
      </w:pPr>
    </w:p>
    <w:p>
      <w:pPr>
        <w:rPr>
          <w:color w:val="auto"/>
          <w:sz w:val="12"/>
          <w:szCs w:val="12"/>
          <w:highlight w:val="none"/>
          <w:lang w:val="ro-RO"/>
        </w:rPr>
      </w:pPr>
    </w:p>
    <w:tbl>
      <w:tblPr>
        <w:tblStyle w:val="16"/>
        <w:tblW w:w="106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398"/>
        <w:gridCol w:w="1864"/>
        <w:gridCol w:w="761"/>
        <w:gridCol w:w="430"/>
        <w:gridCol w:w="638"/>
        <w:gridCol w:w="396"/>
        <w:gridCol w:w="397"/>
        <w:gridCol w:w="200"/>
        <w:gridCol w:w="196"/>
        <w:gridCol w:w="397"/>
        <w:gridCol w:w="115"/>
        <w:gridCol w:w="283"/>
        <w:gridCol w:w="396"/>
        <w:gridCol w:w="172"/>
        <w:gridCol w:w="225"/>
        <w:gridCol w:w="397"/>
        <w:gridCol w:w="88"/>
        <w:gridCol w:w="309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35" w:type="dxa"/>
            <w:gridSpan w:val="20"/>
            <w:shd w:val="clear" w:color="auto" w:fill="FBD4B4"/>
            <w:vAlign w:val="center"/>
          </w:tcPr>
          <w:p>
            <w:pPr>
              <w:rPr>
                <w:b/>
                <w:color w:val="auto"/>
                <w:sz w:val="20"/>
                <w:highlight w:val="none"/>
                <w:lang w:val="it-IT"/>
              </w:rPr>
            </w:pPr>
            <w:r>
              <w:rPr>
                <w:b/>
                <w:color w:val="auto"/>
                <w:sz w:val="20"/>
                <w:highlight w:val="none"/>
                <w:lang w:val="it-IT"/>
              </w:rPr>
              <w:t>III. Date de identificare a sediului permanent desemnat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033" w:type="dxa"/>
            <w:gridSpan w:val="5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1. C</w:t>
            </w:r>
            <w:r>
              <w:rPr>
                <w:color w:val="auto"/>
                <w:sz w:val="20"/>
                <w:highlight w:val="none"/>
                <w:lang w:val="ro-RO"/>
              </w:rPr>
              <w:t>od de identificare fiscală</w:t>
            </w:r>
          </w:p>
        </w:tc>
        <w:tc>
          <w:tcPr>
            <w:tcW w:w="638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8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3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978" w:type="dxa"/>
            <w:gridSpan w:val="2"/>
            <w:shd w:val="clear" w:color="auto" w:fill="FBD4B4"/>
            <w:vAlign w:val="center"/>
          </w:tcPr>
          <w:p>
            <w:pPr>
              <w:rPr>
                <w:b/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it-IT"/>
              </w:rPr>
              <w:t xml:space="preserve">2. </w:t>
            </w:r>
            <w:r>
              <w:rPr>
                <w:color w:val="auto"/>
                <w:sz w:val="20"/>
                <w:highlight w:val="none"/>
                <w:lang w:val="ro-RO"/>
              </w:rPr>
              <w:t>Denumire</w:t>
            </w:r>
          </w:p>
        </w:tc>
        <w:tc>
          <w:tcPr>
            <w:tcW w:w="7657" w:type="dxa"/>
            <w:gridSpan w:val="18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635" w:type="dxa"/>
            <w:gridSpan w:val="20"/>
            <w:shd w:val="clear" w:color="auto" w:fill="FBD4B4"/>
            <w:vAlign w:val="center"/>
          </w:tcPr>
          <w:p>
            <w:pPr>
              <w:rPr>
                <w:color w:val="auto"/>
                <w:highlight w:val="none"/>
                <w:lang w:val="en-US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3</w:t>
            </w:r>
            <w:r>
              <w:rPr>
                <w:color w:val="auto"/>
                <w:sz w:val="20"/>
                <w:highlight w:val="none"/>
                <w:lang w:val="it-IT"/>
              </w:rPr>
              <w:t xml:space="preserve">. </w:t>
            </w:r>
            <w:r>
              <w:rPr>
                <w:color w:val="auto"/>
                <w:sz w:val="20"/>
                <w:highlight w:val="none"/>
                <w:lang w:val="ro-RO"/>
              </w:rPr>
              <w:t>Domiciliu fiscal</w:t>
            </w:r>
            <w:r>
              <w:rPr>
                <w:color w:val="auto"/>
                <w:sz w:val="20"/>
                <w:highlight w:val="none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80" w:type="dxa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Judeţ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61" w:type="dxa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Sector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31" w:type="dxa"/>
            <w:gridSpan w:val="4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Localitate</w:t>
            </w:r>
          </w:p>
        </w:tc>
        <w:tc>
          <w:tcPr>
            <w:tcW w:w="2971" w:type="dxa"/>
            <w:gridSpan w:val="11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80" w:type="dxa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Strada</w:t>
            </w:r>
          </w:p>
        </w:tc>
        <w:tc>
          <w:tcPr>
            <w:tcW w:w="4453" w:type="dxa"/>
            <w:gridSpan w:val="4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38" w:type="dxa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Nr.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gridSpan w:val="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Bloc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10" w:type="dxa"/>
            <w:gridSpan w:val="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Sc.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</w:tbl>
    <w:tbl>
      <w:tblPr>
        <w:tblStyle w:val="17"/>
        <w:tblW w:w="10634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85"/>
        <w:gridCol w:w="871"/>
        <w:gridCol w:w="1116"/>
        <w:gridCol w:w="2494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81" w:type="dxa"/>
            <w:shd w:val="clear" w:color="auto" w:fill="FBD4B4" w:themeFill="accent6" w:themeFillTint="66"/>
          </w:tcPr>
          <w:p>
            <w:pPr>
              <w:rPr>
                <w:color w:val="auto"/>
                <w:highlight w:val="none"/>
                <w:vertAlign w:val="baseli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vertAlign w:val="baseline"/>
                <w:lang w:val="ro-RO"/>
              </w:rPr>
              <w:t>Et.</w:t>
            </w:r>
          </w:p>
        </w:tc>
        <w:tc>
          <w:tcPr>
            <w:tcW w:w="985" w:type="dxa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871" w:type="dxa"/>
            <w:shd w:val="clear" w:color="auto" w:fill="FBD4B4" w:themeFill="accent6" w:themeFillTint="66"/>
          </w:tcPr>
          <w:p>
            <w:pPr>
              <w:rPr>
                <w:color w:val="auto"/>
                <w:highlight w:val="none"/>
                <w:vertAlign w:val="baseli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vertAlign w:val="baseline"/>
                <w:lang w:val="ro-RO"/>
              </w:rPr>
              <w:t>Ap.</w:t>
            </w:r>
          </w:p>
        </w:tc>
        <w:tc>
          <w:tcPr>
            <w:tcW w:w="1116" w:type="dxa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2494" w:type="dxa"/>
            <w:shd w:val="clear" w:color="auto" w:fill="FBD4B4" w:themeFill="accent6" w:themeFillTint="66"/>
          </w:tcPr>
          <w:p>
            <w:pPr>
              <w:rPr>
                <w:color w:val="auto"/>
                <w:highlight w:val="none"/>
                <w:vertAlign w:val="baseli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vertAlign w:val="baseline"/>
                <w:lang w:val="ro-RO"/>
              </w:rPr>
              <w:t>Cod poștal</w:t>
            </w:r>
          </w:p>
        </w:tc>
        <w:tc>
          <w:tcPr>
            <w:tcW w:w="4587" w:type="dxa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</w:tr>
    </w:tbl>
    <w:tbl>
      <w:tblPr>
        <w:tblStyle w:val="16"/>
        <w:tblW w:w="106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56"/>
        <w:gridCol w:w="1556"/>
        <w:gridCol w:w="345"/>
        <w:gridCol w:w="1425"/>
        <w:gridCol w:w="1071"/>
        <w:gridCol w:w="798"/>
        <w:gridCol w:w="407"/>
        <w:gridCol w:w="358"/>
        <w:gridCol w:w="390"/>
        <w:gridCol w:w="386"/>
        <w:gridCol w:w="379"/>
        <w:gridCol w:w="272"/>
        <w:gridCol w:w="88"/>
        <w:gridCol w:w="314"/>
        <w:gridCol w:w="76"/>
        <w:gridCol w:w="326"/>
        <w:gridCol w:w="18"/>
        <w:gridCol w:w="367"/>
        <w:gridCol w:w="30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80" w:type="dxa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3.1. Telefon</w:t>
            </w: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3.2. Fax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05" w:type="dxa"/>
            <w:gridSpan w:val="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3.3. E-mail</w:t>
            </w:r>
          </w:p>
        </w:tc>
        <w:tc>
          <w:tcPr>
            <w:tcW w:w="3397" w:type="dxa"/>
            <w:gridSpan w:val="13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23" w:type="dxa"/>
            <w:gridSpan w:val="13"/>
            <w:shd w:val="clear" w:color="auto" w:fill="FBD4B4"/>
            <w:vAlign w:val="center"/>
          </w:tcPr>
          <w:p>
            <w:pPr>
              <w:numPr>
                <w:ilvl w:val="0"/>
                <w:numId w:val="2"/>
              </w:numPr>
              <w:rPr>
                <w:color w:val="auto"/>
                <w:sz w:val="20"/>
                <w:highlight w:val="none"/>
              </w:rPr>
            </w:pPr>
            <w:r>
              <w:rPr>
                <w:iCs/>
                <w:color w:val="auto"/>
                <w:sz w:val="20"/>
                <w:szCs w:val="20"/>
                <w:highlight w:val="none"/>
              </w:rPr>
              <w:t>Cod CAEN al obiectului principal de activitate</w:t>
            </w:r>
          </w:p>
        </w:tc>
        <w:tc>
          <w:tcPr>
            <w:tcW w:w="402" w:type="dxa"/>
            <w:gridSpan w:val="2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92" w:type="dxa"/>
            <w:gridSpan w:val="3"/>
            <w:shd w:val="clear" w:color="auto" w:fill="FBD4B4"/>
            <w:vAlign w:val="center"/>
          </w:tcPr>
          <w:p>
            <w:pPr>
              <w:numPr>
                <w:ilvl w:val="0"/>
                <w:numId w:val="3"/>
              </w:numPr>
              <w:rPr>
                <w:color w:val="auto"/>
                <w:sz w:val="20"/>
                <w:highlight w:val="none"/>
              </w:rPr>
            </w:pPr>
            <w:r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  <w:t>Modul de dobândire al spaţiului</w:t>
            </w:r>
            <w:r>
              <w:rPr>
                <w:iCs/>
                <w:color w:val="auto"/>
                <w:sz w:val="20"/>
                <w:szCs w:val="20"/>
                <w:highlight w:val="none"/>
              </w:rPr>
              <w:t>:</w:t>
            </w:r>
          </w:p>
        </w:tc>
        <w:tc>
          <w:tcPr>
            <w:tcW w:w="7443" w:type="dxa"/>
            <w:gridSpan w:val="18"/>
            <w:vAlign w:val="center"/>
          </w:tcPr>
          <w:p>
            <w:pPr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6" w:type="dxa"/>
            <w:gridSpan w:val="2"/>
            <w:shd w:val="clear" w:color="auto" w:fill="FBD4B4"/>
            <w:vAlign w:val="center"/>
          </w:tcPr>
          <w:p>
            <w:pPr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  <w:t>N</w:t>
            </w:r>
            <w:r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  <w:t>umăr</w:t>
            </w:r>
            <w:r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  <w:t xml:space="preserve"> document</w:t>
            </w: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>
            <w:pPr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1869" w:type="dxa"/>
            <w:gridSpan w:val="2"/>
            <w:shd w:val="clear" w:color="auto" w:fill="FBD4B4"/>
            <w:vAlign w:val="center"/>
          </w:tcPr>
          <w:p>
            <w:pPr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  <w:t>D</w:t>
            </w:r>
            <w:r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  <w:t>ata document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386" w:type="dxa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379" w:type="dxa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344" w:type="dxa"/>
            <w:gridSpan w:val="2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</w:tr>
    </w:tbl>
    <w:p>
      <w:pPr>
        <w:rPr>
          <w:color w:val="auto"/>
          <w:sz w:val="12"/>
          <w:szCs w:val="12"/>
          <w:highlight w:val="none"/>
          <w:lang w:val="ro-RO"/>
        </w:rPr>
      </w:pPr>
    </w:p>
    <w:p>
      <w:pPr>
        <w:rPr>
          <w:color w:val="auto"/>
          <w:sz w:val="12"/>
          <w:szCs w:val="12"/>
          <w:highlight w:val="none"/>
          <w:lang w:val="ro-RO"/>
        </w:rPr>
      </w:pPr>
    </w:p>
    <w:tbl>
      <w:tblPr>
        <w:tblStyle w:val="16"/>
        <w:tblW w:w="1064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702"/>
        <w:gridCol w:w="295"/>
        <w:gridCol w:w="708"/>
        <w:gridCol w:w="710"/>
        <w:gridCol w:w="125"/>
        <w:gridCol w:w="244"/>
        <w:gridCol w:w="1059"/>
        <w:gridCol w:w="74"/>
        <w:gridCol w:w="180"/>
        <w:gridCol w:w="724"/>
        <w:gridCol w:w="528"/>
        <w:gridCol w:w="43"/>
        <w:gridCol w:w="261"/>
        <w:gridCol w:w="94"/>
        <w:gridCol w:w="353"/>
        <w:gridCol w:w="396"/>
        <w:gridCol w:w="23"/>
        <w:gridCol w:w="360"/>
        <w:gridCol w:w="14"/>
        <w:gridCol w:w="300"/>
        <w:gridCol w:w="96"/>
        <w:gridCol w:w="397"/>
        <w:gridCol w:w="258"/>
        <w:gridCol w:w="139"/>
        <w:gridCol w:w="333"/>
        <w:gridCol w:w="63"/>
        <w:gridCol w:w="309"/>
        <w:gridCol w:w="88"/>
        <w:gridCol w:w="396"/>
        <w:gridCol w:w="111"/>
        <w:gridCol w:w="281"/>
        <w:gridCol w:w="5"/>
        <w:gridCol w:w="400"/>
        <w:gridCol w:w="7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42" w:type="dxa"/>
            <w:gridSpan w:val="36"/>
            <w:shd w:val="clear" w:color="auto" w:fill="FBD4B4"/>
            <w:vAlign w:val="center"/>
          </w:tcPr>
          <w:p>
            <w:pPr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>I</w:t>
            </w:r>
            <w:r>
              <w:rPr>
                <w:b/>
                <w:color w:val="auto"/>
                <w:sz w:val="20"/>
                <w:szCs w:val="20"/>
                <w:highlight w:val="none"/>
                <w:lang w:val="it-IT"/>
              </w:rPr>
              <w:t>V. Alte date despre contribuabil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227" w:type="dxa"/>
            <w:gridSpan w:val="3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</w:rPr>
              <w:t>. Reprezentanţă</w:t>
            </w:r>
          </w:p>
        </w:tc>
        <w:tc>
          <w:tcPr>
            <w:tcW w:w="415" w:type="dxa"/>
            <w:gridSpan w:val="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392" w:hRule="atLeast"/>
        </w:trPr>
        <w:tc>
          <w:tcPr>
            <w:tcW w:w="2978" w:type="dxa"/>
            <w:gridSpan w:val="5"/>
            <w:shd w:val="clear" w:color="auto" w:fill="FBD4B4"/>
            <w:vAlign w:val="center"/>
          </w:tcPr>
          <w:p>
            <w:pPr>
              <w:rPr>
                <w:b/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it-IT"/>
              </w:rPr>
              <w:t>2. D</w:t>
            </w:r>
            <w:r>
              <w:rPr>
                <w:color w:val="auto"/>
                <w:sz w:val="20"/>
                <w:highlight w:val="none"/>
                <w:lang w:val="ro-RO"/>
              </w:rPr>
              <w:t>enumirea reprezentanței</w:t>
            </w:r>
          </w:p>
        </w:tc>
        <w:tc>
          <w:tcPr>
            <w:tcW w:w="7654" w:type="dxa"/>
            <w:gridSpan w:val="29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6" w:hRule="atLeast"/>
        </w:trPr>
        <w:tc>
          <w:tcPr>
            <w:tcW w:w="1560" w:type="dxa"/>
            <w:gridSpan w:val="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Judeţ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6" w:type="dxa"/>
            <w:gridSpan w:val="4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Localitate</w:t>
            </w:r>
          </w:p>
        </w:tc>
        <w:tc>
          <w:tcPr>
            <w:tcW w:w="3067" w:type="dxa"/>
            <w:gridSpan w:val="14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7" w:type="dxa"/>
            <w:gridSpan w:val="5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Sector</w:t>
            </w:r>
          </w:p>
        </w:tc>
        <w:tc>
          <w:tcPr>
            <w:tcW w:w="693" w:type="dxa"/>
            <w:gridSpan w:val="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6" w:hRule="atLeast"/>
        </w:trPr>
        <w:tc>
          <w:tcPr>
            <w:tcW w:w="1560" w:type="dxa"/>
            <w:gridSpan w:val="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Strada</w:t>
            </w:r>
          </w:p>
        </w:tc>
        <w:tc>
          <w:tcPr>
            <w:tcW w:w="4750" w:type="dxa"/>
            <w:gridSpan w:val="12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2" w:type="dxa"/>
            <w:gridSpan w:val="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Număr</w:t>
            </w:r>
          </w:p>
        </w:tc>
        <w:tc>
          <w:tcPr>
            <w:tcW w:w="674" w:type="dxa"/>
            <w:gridSpan w:val="3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1" w:type="dxa"/>
            <w:gridSpan w:val="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Bloc</w:t>
            </w: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5" w:type="dxa"/>
            <w:gridSpan w:val="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Sc.</w:t>
            </w:r>
          </w:p>
        </w:tc>
        <w:tc>
          <w:tcPr>
            <w:tcW w:w="693" w:type="dxa"/>
            <w:gridSpan w:val="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6" w:hRule="atLeast"/>
        </w:trPr>
        <w:tc>
          <w:tcPr>
            <w:tcW w:w="563" w:type="dxa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Et.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03" w:type="dxa"/>
            <w:gridSpan w:val="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Ap.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7" w:type="dxa"/>
            <w:gridSpan w:val="4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Detalii adresă</w:t>
            </w:r>
          </w:p>
        </w:tc>
        <w:tc>
          <w:tcPr>
            <w:tcW w:w="5979" w:type="dxa"/>
            <w:gridSpan w:val="25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6" w:hRule="atLeast"/>
        </w:trPr>
        <w:tc>
          <w:tcPr>
            <w:tcW w:w="1265" w:type="dxa"/>
            <w:gridSpan w:val="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Cod poştal</w:t>
            </w:r>
          </w:p>
        </w:tc>
        <w:tc>
          <w:tcPr>
            <w:tcW w:w="9374" w:type="dxa"/>
            <w:gridSpan w:val="33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6" w:hRule="atLeast"/>
        </w:trPr>
        <w:tc>
          <w:tcPr>
            <w:tcW w:w="1265" w:type="dxa"/>
            <w:gridSpan w:val="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Telefon</w:t>
            </w:r>
          </w:p>
        </w:tc>
        <w:tc>
          <w:tcPr>
            <w:tcW w:w="2082" w:type="dxa"/>
            <w:gridSpan w:val="5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33" w:type="dxa"/>
            <w:gridSpan w:val="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Fax</w:t>
            </w:r>
          </w:p>
        </w:tc>
        <w:tc>
          <w:tcPr>
            <w:tcW w:w="1736" w:type="dxa"/>
            <w:gridSpan w:val="5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gridSpan w:val="5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E-mail</w:t>
            </w:r>
          </w:p>
        </w:tc>
        <w:tc>
          <w:tcPr>
            <w:tcW w:w="3197" w:type="dxa"/>
            <w:gridSpan w:val="16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346" w:hRule="atLeast"/>
        </w:trPr>
        <w:tc>
          <w:tcPr>
            <w:tcW w:w="5955" w:type="dxa"/>
            <w:gridSpan w:val="1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3</w:t>
            </w:r>
            <w:r>
              <w:rPr>
                <w:color w:val="auto"/>
                <w:sz w:val="20"/>
                <w:highlight w:val="none"/>
              </w:rPr>
              <w:t>. C</w:t>
            </w:r>
            <w:r>
              <w:rPr>
                <w:color w:val="auto"/>
                <w:sz w:val="20"/>
                <w:highlight w:val="none"/>
                <w:lang w:val="ro-RO"/>
              </w:rPr>
              <w:t>od de identificare fiscală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0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384" w:type="dxa"/>
            <w:gridSpan w:val="11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4.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Numărul și data autorizației de funcționare</w:t>
            </w:r>
          </w:p>
        </w:tc>
        <w:tc>
          <w:tcPr>
            <w:tcW w:w="5258" w:type="dxa"/>
            <w:gridSpan w:val="25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384" w:type="dxa"/>
            <w:gridSpan w:val="11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5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. Numărul şi data documentului care atestă retragerea </w:t>
            </w:r>
          </w:p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autorizaţiei/desfiinţarea reprezentanţei</w:t>
            </w:r>
          </w:p>
        </w:tc>
        <w:tc>
          <w:tcPr>
            <w:tcW w:w="5258" w:type="dxa"/>
            <w:gridSpan w:val="25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rPr>
          <w:color w:val="auto"/>
          <w:sz w:val="12"/>
          <w:szCs w:val="12"/>
          <w:highlight w:val="none"/>
          <w:lang w:val="ro-RO"/>
        </w:rPr>
      </w:pPr>
    </w:p>
    <w:p>
      <w:pPr>
        <w:rPr>
          <w:color w:val="auto"/>
          <w:sz w:val="12"/>
          <w:szCs w:val="12"/>
          <w:highlight w:val="none"/>
          <w:lang w:val="ro-RO"/>
        </w:rPr>
      </w:pPr>
    </w:p>
    <w:tbl>
      <w:tblPr>
        <w:tblStyle w:val="16"/>
        <w:tblW w:w="1060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18"/>
        <w:gridCol w:w="142"/>
        <w:gridCol w:w="711"/>
        <w:gridCol w:w="709"/>
        <w:gridCol w:w="419"/>
        <w:gridCol w:w="709"/>
        <w:gridCol w:w="434"/>
        <w:gridCol w:w="575"/>
        <w:gridCol w:w="378"/>
        <w:gridCol w:w="314"/>
        <w:gridCol w:w="12"/>
        <w:gridCol w:w="139"/>
        <w:gridCol w:w="242"/>
        <w:gridCol w:w="32"/>
        <w:gridCol w:w="151"/>
        <w:gridCol w:w="199"/>
        <w:gridCol w:w="383"/>
        <w:gridCol w:w="127"/>
        <w:gridCol w:w="255"/>
        <w:gridCol w:w="312"/>
        <w:gridCol w:w="70"/>
        <w:gridCol w:w="216"/>
        <w:gridCol w:w="166"/>
        <w:gridCol w:w="382"/>
        <w:gridCol w:w="161"/>
        <w:gridCol w:w="133"/>
        <w:gridCol w:w="88"/>
        <w:gridCol w:w="382"/>
        <w:gridCol w:w="248"/>
        <w:gridCol w:w="134"/>
        <w:gridCol w:w="382"/>
        <w:gridCol w:w="192"/>
        <w:gridCol w:w="190"/>
        <w:gridCol w:w="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08" w:type="dxa"/>
            <w:gridSpan w:val="35"/>
            <w:shd w:val="clear" w:color="auto" w:fill="FBD4B4"/>
            <w:vAlign w:val="center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V. Reprezentare prin: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962" w:type="dxa"/>
            <w:gridSpan w:val="9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Împuternicit</w:t>
            </w:r>
          </w:p>
        </w:tc>
        <w:tc>
          <w:tcPr>
            <w:tcW w:w="378" w:type="dxa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910" w:type="dxa"/>
            <w:gridSpan w:val="24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Reprezentant legal</w:t>
            </w:r>
          </w:p>
        </w:tc>
        <w:tc>
          <w:tcPr>
            <w:tcW w:w="358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25" w:type="dxa"/>
            <w:gridSpan w:val="5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Nr.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document</w:t>
            </w:r>
          </w:p>
        </w:tc>
        <w:tc>
          <w:tcPr>
            <w:tcW w:w="2137" w:type="dxa"/>
            <w:gridSpan w:val="4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50" w:type="dxa"/>
            <w:gridSpan w:val="9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Dată document</w:t>
            </w:r>
          </w:p>
        </w:tc>
        <w:tc>
          <w:tcPr>
            <w:tcW w:w="38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gridSpan w:val="3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38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608" w:type="dxa"/>
            <w:gridSpan w:val="35"/>
            <w:shd w:val="clear" w:color="auto" w:fill="FBD4B4"/>
            <w:vAlign w:val="center"/>
          </w:tcPr>
          <w:p>
            <w:pPr>
              <w:rPr>
                <w:b/>
                <w:color w:val="auto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Date de identificare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666" w:type="dxa"/>
            <w:gridSpan w:val="1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Cod de identificare fiscală</w:t>
            </w: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gridSpan w:val="3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gridSpan w:val="3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8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44" w:type="dxa"/>
            <w:gridSpan w:val="6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Denumire / Nume, Prenume</w:t>
            </w:r>
          </w:p>
        </w:tc>
        <w:tc>
          <w:tcPr>
            <w:tcW w:w="7364" w:type="dxa"/>
            <w:gridSpan w:val="29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8" w:type="dxa"/>
            <w:gridSpan w:val="35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en-US"/>
              </w:rPr>
            </w:pPr>
            <w:r>
              <w:rPr>
                <w:color w:val="auto"/>
                <w:sz w:val="20"/>
                <w:highlight w:val="none"/>
              </w:rPr>
              <w:t>Domiciliu fiscal</w:t>
            </w:r>
            <w:r>
              <w:rPr>
                <w:color w:val="auto"/>
                <w:sz w:val="20"/>
                <w:highlight w:val="none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63" w:type="dxa"/>
            <w:gridSpan w:val="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Judeţ</w:t>
            </w:r>
          </w:p>
        </w:tc>
        <w:tc>
          <w:tcPr>
            <w:tcW w:w="2690" w:type="dxa"/>
            <w:gridSpan w:val="5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4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Localitate</w:t>
            </w:r>
          </w:p>
        </w:tc>
        <w:tc>
          <w:tcPr>
            <w:tcW w:w="2980" w:type="dxa"/>
            <w:gridSpan w:val="16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26" w:type="dxa"/>
            <w:gridSpan w:val="6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Sector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63" w:type="dxa"/>
            <w:gridSpan w:val="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Strada</w:t>
            </w:r>
          </w:p>
        </w:tc>
        <w:tc>
          <w:tcPr>
            <w:tcW w:w="4816" w:type="dxa"/>
            <w:gridSpan w:val="13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60" w:type="dxa"/>
            <w:gridSpan w:val="4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Nr.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gridSpan w:val="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Bloc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gridSpan w:val="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Sc.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45" w:type="dxa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Et.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11" w:type="dxa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Ap.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62" w:type="dxa"/>
            <w:gridSpan w:val="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Cod poştal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gridSpan w:val="5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Ţara</w:t>
            </w:r>
          </w:p>
        </w:tc>
        <w:tc>
          <w:tcPr>
            <w:tcW w:w="3102" w:type="dxa"/>
            <w:gridSpan w:val="1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16" w:type="dxa"/>
            <w:gridSpan w:val="4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Telefon</w:t>
            </w:r>
          </w:p>
        </w:tc>
        <w:tc>
          <w:tcPr>
            <w:tcW w:w="3689" w:type="dxa"/>
            <w:gridSpan w:val="9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gridSpan w:val="6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Fax</w:t>
            </w:r>
          </w:p>
        </w:tc>
        <w:tc>
          <w:tcPr>
            <w:tcW w:w="3669" w:type="dxa"/>
            <w:gridSpan w:val="16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16" w:type="dxa"/>
            <w:gridSpan w:val="4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E-mail</w:t>
            </w:r>
          </w:p>
        </w:tc>
        <w:tc>
          <w:tcPr>
            <w:tcW w:w="8492" w:type="dxa"/>
            <w:gridSpan w:val="31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rPr>
          <w:color w:val="auto"/>
          <w:sz w:val="10"/>
          <w:szCs w:val="10"/>
          <w:highlight w:val="none"/>
          <w:lang w:val="it-IT"/>
        </w:rPr>
      </w:pPr>
    </w:p>
    <w:p>
      <w:pPr>
        <w:rPr>
          <w:color w:val="auto"/>
          <w:sz w:val="10"/>
          <w:szCs w:val="10"/>
          <w:highlight w:val="none"/>
          <w:lang w:val="it-IT"/>
        </w:rPr>
      </w:pPr>
    </w:p>
    <w:tbl>
      <w:tblPr>
        <w:tblStyle w:val="1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32" w:type="dxa"/>
            <w:gridSpan w:val="2"/>
            <w:tcBorders>
              <w:top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V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>I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. Date privind sec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>ț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iunile completate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Secțiunea A - Date privind înregistrarea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/modificarea domiciliului fiscal</w:t>
            </w:r>
          </w:p>
        </w:tc>
        <w:tc>
          <w:tcPr>
            <w:tcW w:w="41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Secțiunea B - Date privind înregistrarea în scopuri de TVA și vectorul fiscal privind TVA</w:t>
            </w:r>
          </w:p>
        </w:tc>
        <w:tc>
          <w:tcPr>
            <w:tcW w:w="41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ind w:left="480" w:leftChars="200"/>
              <w:jc w:val="both"/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 xml:space="preserve">Subsecțiunea I -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/>
              </w:rPr>
              <w:t>Înregistrarea în scopuri de TVA a persoanei impozabile care are sediul activității economice în afara României, dar este stabilită în România printr-un sediu fix, conform art.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/>
              </w:rPr>
              <w:t>266 alin.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/>
              </w:rPr>
              <w:t>(2) lit.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/>
              </w:rPr>
              <w:t>b) din Codul fiscal</w:t>
            </w:r>
          </w:p>
        </w:tc>
        <w:tc>
          <w:tcPr>
            <w:tcW w:w="41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ind w:left="480" w:leftChars="200"/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 xml:space="preserve">Subsecțiunea II -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/>
              </w:rPr>
              <w:t>Mențiuni privind schimbarea/menținerea perioadei fiscale</w:t>
            </w:r>
          </w:p>
        </w:tc>
        <w:tc>
          <w:tcPr>
            <w:tcW w:w="41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ind w:left="480" w:leftChars="200"/>
              <w:jc w:val="both"/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 xml:space="preserve">Subsecțiunea III -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/>
              </w:rPr>
              <w:t>O</w:t>
            </w:r>
            <w:r>
              <w:rPr>
                <w:b w:val="0"/>
                <w:bCs w:val="0"/>
                <w:iCs/>
                <w:color w:val="auto"/>
                <w:sz w:val="20"/>
                <w:szCs w:val="20"/>
                <w:highlight w:val="none"/>
                <w:lang w:val="ro-RO"/>
              </w:rPr>
              <w:t xml:space="preserve">pțiune privind aplicarea/încetarea aplicării prevederilor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 w:eastAsia="en-GB"/>
              </w:rPr>
              <w:t>art.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 w:eastAsia="en-GB"/>
              </w:rPr>
              <w:t>275 alin.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 w:eastAsia="en-GB"/>
              </w:rPr>
              <w:t>(2) și</w:t>
            </w:r>
            <w:r>
              <w:rPr>
                <w:b w:val="0"/>
                <w:bCs w:val="0"/>
                <w:color w:val="auto"/>
                <w:highlight w:val="none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 w:eastAsia="en-GB"/>
              </w:rPr>
              <w:t>art.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 w:eastAsia="en-GB"/>
              </w:rPr>
              <w:t>278 alin.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 w:eastAsia="en-GB"/>
              </w:rPr>
              <w:t>(5) lit.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 w:eastAsia="en-GB"/>
              </w:rPr>
              <w:t xml:space="preserve">h) din Codul fiscal (locul livrării pentru vânzările intracomunitare de bunuri la distanță și </w:t>
            </w:r>
            <w:r>
              <w:rPr>
                <w:b w:val="0"/>
                <w:bCs w:val="0"/>
                <w:iCs/>
                <w:color w:val="auto"/>
                <w:sz w:val="20"/>
                <w:szCs w:val="20"/>
                <w:highlight w:val="none"/>
                <w:lang w:val="ro-RO"/>
              </w:rPr>
              <w:t>locul prestării, către persoane neimpozabile, a serviciilor de telecomunicații, radiodifuziune și televiziune, sau a serviciilor furnizate pe cale electronică)</w:t>
            </w:r>
          </w:p>
        </w:tc>
        <w:tc>
          <w:tcPr>
            <w:tcW w:w="41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ind w:left="480" w:leftChars="200"/>
              <w:jc w:val="both"/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 w:eastAsia="en-GB"/>
              </w:rPr>
              <w:t xml:space="preserve">Subsecțiunea IV -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 w:eastAsia="en-GB"/>
              </w:rPr>
              <w:t>Înregistrarea în scopuri de TVA, potrivit art.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 w:eastAsia="en-GB"/>
              </w:rPr>
              <w:t>316 alin.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 w:eastAsia="en-GB"/>
              </w:rPr>
              <w:t>(12) din Codul fiscal</w:t>
            </w:r>
          </w:p>
        </w:tc>
        <w:tc>
          <w:tcPr>
            <w:tcW w:w="41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ind w:left="480" w:leftChars="200"/>
              <w:jc w:val="both"/>
              <w:rPr>
                <w:b/>
                <w:bCs/>
                <w:i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bCs/>
                <w:iCs/>
                <w:color w:val="auto"/>
                <w:sz w:val="20"/>
                <w:szCs w:val="20"/>
                <w:highlight w:val="none"/>
                <w:lang w:val="ro-RO"/>
              </w:rPr>
              <w:t xml:space="preserve">Subsecțiunea V - </w:t>
            </w:r>
            <w:r>
              <w:rPr>
                <w:b w:val="0"/>
                <w:bCs w:val="0"/>
                <w:iCs/>
                <w:color w:val="auto"/>
                <w:sz w:val="20"/>
                <w:szCs w:val="20"/>
                <w:highlight w:val="none"/>
                <w:lang w:val="ro-RO"/>
              </w:rPr>
              <w:t>Anularea înregistrării în scopuri de TVA și scoaterea din evidență ca persoană impozabilă înregistrată în scopuri de TVA</w:t>
            </w:r>
          </w:p>
        </w:tc>
        <w:tc>
          <w:tcPr>
            <w:tcW w:w="41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jc w:val="both"/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Secțiunea C - Date privind vectorul fiscal pentru impozitele directe datorate</w:t>
            </w:r>
          </w:p>
        </w:tc>
        <w:tc>
          <w:tcPr>
            <w:tcW w:w="416" w:type="dxa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rPr>
                <w:b/>
                <w:bCs/>
                <w:color w:val="auto"/>
                <w:sz w:val="20"/>
                <w:highlight w:val="none"/>
                <w:lang w:val="ro-RO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Secțiunea D - Date privind vectorul fiscal pentru angajatori sau asimilați acestora</w:t>
            </w:r>
          </w:p>
        </w:tc>
        <w:tc>
          <w:tcPr>
            <w:tcW w:w="416" w:type="dxa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rPr>
                <w:b/>
                <w:bCs/>
                <w:color w:val="auto"/>
                <w:highlight w:val="none"/>
                <w:lang w:val="ro-RO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Secțiunea E - Date privind vectorul fiscal pentru alți plătitori de venit</w:t>
            </w:r>
          </w:p>
        </w:tc>
        <w:tc>
          <w:tcPr>
            <w:tcW w:w="416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Secțiunea F - Date privind vectorul fiscal pentru alte impozite și taxe datorate</w:t>
            </w:r>
          </w:p>
        </w:tc>
        <w:tc>
          <w:tcPr>
            <w:tcW w:w="416" w:type="dxa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16" w:type="dxa"/>
            <w:shd w:val="clear" w:color="auto" w:fill="FBD4B4"/>
            <w:vAlign w:val="center"/>
          </w:tcPr>
          <w:p>
            <w:pPr>
              <w:rPr>
                <w:b/>
                <w:bCs/>
                <w:color w:val="auto"/>
                <w:sz w:val="20"/>
                <w:highlight w:val="none"/>
                <w:lang w:val="ro-RO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Secțiunea G - Date privind sediile secundare care nu au obligația înregistrării fiscale</w:t>
            </w:r>
          </w:p>
        </w:tc>
        <w:tc>
          <w:tcPr>
            <w:tcW w:w="416" w:type="dxa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rPr>
          <w:color w:val="auto"/>
          <w:sz w:val="10"/>
          <w:szCs w:val="10"/>
          <w:highlight w:val="none"/>
          <w:lang w:val="fr-FR" w:eastAsia="en-US"/>
        </w:rPr>
      </w:pPr>
    </w:p>
    <w:p>
      <w:pPr>
        <w:rPr>
          <w:color w:val="auto"/>
          <w:sz w:val="10"/>
          <w:szCs w:val="10"/>
          <w:highlight w:val="none"/>
          <w:lang w:val="fr-FR" w:eastAsia="en-US"/>
        </w:rPr>
      </w:pPr>
    </w:p>
    <w:tbl>
      <w:tblPr>
        <w:tblStyle w:val="16"/>
        <w:tblW w:w="106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31" w:type="dxa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b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b/>
                <w:color w:val="auto"/>
                <w:sz w:val="20"/>
                <w:szCs w:val="20"/>
                <w:highlight w:val="none"/>
                <w:lang w:val="ro-RO" w:eastAsia="en-US"/>
              </w:rPr>
              <w:t>Secțiunea A - Date privind înregistrarea/modificarea domiciliului fiscal</w:t>
            </w:r>
          </w:p>
        </w:tc>
      </w:tr>
    </w:tbl>
    <w:p>
      <w:pPr>
        <w:rPr>
          <w:color w:val="auto"/>
          <w:sz w:val="10"/>
          <w:szCs w:val="10"/>
          <w:highlight w:val="none"/>
          <w:lang w:val="fr-FR" w:eastAsia="en-US"/>
        </w:rPr>
      </w:pPr>
    </w:p>
    <w:p>
      <w:pPr>
        <w:rPr>
          <w:color w:val="auto"/>
          <w:sz w:val="10"/>
          <w:szCs w:val="10"/>
          <w:highlight w:val="none"/>
          <w:lang w:val="fr-FR" w:eastAsia="en-US"/>
        </w:rPr>
      </w:pPr>
    </w:p>
    <w:tbl>
      <w:tblPr>
        <w:tblStyle w:val="16"/>
        <w:tblpPr w:leftFromText="180" w:rightFromText="180" w:vertAnchor="text" w:horzAnchor="page" w:tblpX="827" w:tblpY="5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3"/>
        <w:gridCol w:w="142"/>
        <w:gridCol w:w="283"/>
        <w:gridCol w:w="426"/>
        <w:gridCol w:w="283"/>
        <w:gridCol w:w="851"/>
        <w:gridCol w:w="708"/>
        <w:gridCol w:w="851"/>
        <w:gridCol w:w="425"/>
        <w:gridCol w:w="425"/>
        <w:gridCol w:w="284"/>
        <w:gridCol w:w="425"/>
        <w:gridCol w:w="709"/>
        <w:gridCol w:w="709"/>
        <w:gridCol w:w="850"/>
        <w:gridCol w:w="425"/>
        <w:gridCol w:w="508"/>
        <w:gridCol w:w="485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30" w:type="dxa"/>
            <w:gridSpan w:val="20"/>
            <w:shd w:val="clear" w:color="auto" w:fill="FBD4B4"/>
            <w:vAlign w:val="center"/>
          </w:tcPr>
          <w:p>
            <w:pPr>
              <w:numPr>
                <w:ilvl w:val="0"/>
                <w:numId w:val="4"/>
              </w:numPr>
              <w:suppressAutoHyphens w:val="0"/>
              <w:rPr>
                <w:rFonts w:eastAsia="SimSun"/>
                <w:b/>
                <w:color w:val="auto"/>
                <w:sz w:val="20"/>
                <w:szCs w:val="20"/>
                <w:highlight w:val="none"/>
                <w:lang w:val="it-IT" w:eastAsia="en-US"/>
              </w:rPr>
            </w:pPr>
            <w:r>
              <w:rPr>
                <w:rFonts w:eastAsia="SimSun"/>
                <w:b/>
                <w:color w:val="auto"/>
                <w:sz w:val="20"/>
                <w:szCs w:val="20"/>
                <w:highlight w:val="none"/>
                <w:lang w:val="ro-RO" w:eastAsia="en-US"/>
              </w:rPr>
              <w:t>Domiciliul fiscal actual al contribuabilului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5" w:type="dxa"/>
            <w:gridSpan w:val="2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Județ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985" w:type="dxa"/>
            <w:gridSpan w:val="4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Localitate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Sector</w:t>
            </w:r>
          </w:p>
        </w:tc>
        <w:tc>
          <w:tcPr>
            <w:tcW w:w="706" w:type="dxa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5" w:type="dxa"/>
            <w:gridSpan w:val="2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Strada</w:t>
            </w:r>
          </w:p>
        </w:tc>
        <w:tc>
          <w:tcPr>
            <w:tcW w:w="5103" w:type="dxa"/>
            <w:gridSpan w:val="11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09" w:type="dxa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Nr.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850" w:type="dxa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Bloc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485" w:type="dxa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Sc.</w:t>
            </w:r>
          </w:p>
        </w:tc>
        <w:tc>
          <w:tcPr>
            <w:tcW w:w="706" w:type="dxa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2" w:type="dxa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Et.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Ap.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Detalii adresă</w:t>
            </w:r>
          </w:p>
        </w:tc>
        <w:tc>
          <w:tcPr>
            <w:tcW w:w="5951" w:type="dxa"/>
            <w:gridSpan w:val="11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86" w:type="dxa"/>
            <w:gridSpan w:val="5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Cod poștal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Telefon</w:t>
            </w:r>
          </w:p>
        </w:tc>
        <w:tc>
          <w:tcPr>
            <w:tcW w:w="5526" w:type="dxa"/>
            <w:gridSpan w:val="10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77" w:type="dxa"/>
            <w:gridSpan w:val="3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Fax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E-mail</w:t>
            </w:r>
          </w:p>
        </w:tc>
        <w:tc>
          <w:tcPr>
            <w:tcW w:w="5101" w:type="dxa"/>
            <w:gridSpan w:val="9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</w:tr>
    </w:tbl>
    <w:p>
      <w:pPr>
        <w:rPr>
          <w:color w:val="auto"/>
          <w:sz w:val="10"/>
          <w:szCs w:val="10"/>
          <w:highlight w:val="none"/>
          <w:lang w:val="fr-FR" w:eastAsia="en-US"/>
        </w:rPr>
      </w:pPr>
    </w:p>
    <w:tbl>
      <w:tblPr>
        <w:tblStyle w:val="16"/>
        <w:tblpPr w:leftFromText="180" w:rightFromText="180" w:vertAnchor="text" w:horzAnchor="page" w:tblpX="818" w:tblpY="214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3"/>
        <w:gridCol w:w="142"/>
        <w:gridCol w:w="283"/>
        <w:gridCol w:w="426"/>
        <w:gridCol w:w="283"/>
        <w:gridCol w:w="851"/>
        <w:gridCol w:w="708"/>
        <w:gridCol w:w="851"/>
        <w:gridCol w:w="425"/>
        <w:gridCol w:w="425"/>
        <w:gridCol w:w="284"/>
        <w:gridCol w:w="425"/>
        <w:gridCol w:w="709"/>
        <w:gridCol w:w="709"/>
        <w:gridCol w:w="850"/>
        <w:gridCol w:w="425"/>
        <w:gridCol w:w="508"/>
        <w:gridCol w:w="485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2" w:hRule="atLeast"/>
        </w:trPr>
        <w:tc>
          <w:tcPr>
            <w:tcW w:w="10630" w:type="dxa"/>
            <w:gridSpan w:val="20"/>
            <w:shd w:val="clear" w:color="auto" w:fill="FBD4B4"/>
            <w:vAlign w:val="center"/>
          </w:tcPr>
          <w:p>
            <w:pPr>
              <w:numPr>
                <w:ilvl w:val="0"/>
                <w:numId w:val="4"/>
              </w:numPr>
              <w:suppressAutoHyphens w:val="0"/>
              <w:rPr>
                <w:rFonts w:eastAsia="SimSun"/>
                <w:b/>
                <w:color w:val="auto"/>
                <w:sz w:val="20"/>
                <w:szCs w:val="20"/>
                <w:highlight w:val="none"/>
                <w:lang w:val="it-IT" w:eastAsia="en-US"/>
              </w:rPr>
            </w:pPr>
            <w:r>
              <w:rPr>
                <w:rFonts w:eastAsia="SimSun"/>
                <w:b/>
                <w:color w:val="auto"/>
                <w:sz w:val="20"/>
                <w:szCs w:val="20"/>
                <w:highlight w:val="none"/>
                <w:lang w:val="it-IT" w:eastAsia="en-US"/>
              </w:rPr>
              <w:t>Adresa unde urmează a se stabili noul domiciliu fiscal al contribuabilului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5" w:type="dxa"/>
            <w:gridSpan w:val="2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Județ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985" w:type="dxa"/>
            <w:gridSpan w:val="4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Localitate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Sector</w:t>
            </w:r>
          </w:p>
        </w:tc>
        <w:tc>
          <w:tcPr>
            <w:tcW w:w="706" w:type="dxa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5" w:type="dxa"/>
            <w:gridSpan w:val="2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Strada</w:t>
            </w:r>
          </w:p>
        </w:tc>
        <w:tc>
          <w:tcPr>
            <w:tcW w:w="5103" w:type="dxa"/>
            <w:gridSpan w:val="11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09" w:type="dxa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Nr.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850" w:type="dxa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Bloc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485" w:type="dxa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Sc.</w:t>
            </w:r>
          </w:p>
        </w:tc>
        <w:tc>
          <w:tcPr>
            <w:tcW w:w="706" w:type="dxa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2" w:type="dxa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Et.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Ap.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Detalii adresă</w:t>
            </w:r>
          </w:p>
        </w:tc>
        <w:tc>
          <w:tcPr>
            <w:tcW w:w="5951" w:type="dxa"/>
            <w:gridSpan w:val="11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86" w:type="dxa"/>
            <w:gridSpan w:val="5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Cod poștal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Telefon</w:t>
            </w:r>
          </w:p>
        </w:tc>
        <w:tc>
          <w:tcPr>
            <w:tcW w:w="5526" w:type="dxa"/>
            <w:gridSpan w:val="10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77" w:type="dxa"/>
            <w:gridSpan w:val="3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Fax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  <w:tc>
          <w:tcPr>
            <w:tcW w:w="1701" w:type="dxa"/>
            <w:gridSpan w:val="3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color w:val="auto"/>
                <w:sz w:val="20"/>
                <w:szCs w:val="20"/>
                <w:highlight w:val="none"/>
                <w:lang w:val="ro-RO" w:eastAsia="en-US"/>
              </w:rPr>
              <w:t>E-mail</w:t>
            </w:r>
          </w:p>
        </w:tc>
        <w:tc>
          <w:tcPr>
            <w:tcW w:w="5101" w:type="dxa"/>
            <w:gridSpan w:val="9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</w:p>
        </w:tc>
      </w:tr>
    </w:tbl>
    <w:tbl>
      <w:tblPr>
        <w:tblStyle w:val="16"/>
        <w:tblpPr w:leftFromText="180" w:rightFromText="180" w:vertAnchor="text" w:horzAnchor="page" w:tblpX="827" w:tblpY="14"/>
        <w:tblOverlap w:val="never"/>
        <w:tblW w:w="10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222"/>
        <w:gridCol w:w="1163"/>
        <w:gridCol w:w="207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9" w:type="dxa"/>
            <w:gridSpan w:val="2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color w:val="auto"/>
                <w:sz w:val="20"/>
                <w:szCs w:val="20"/>
                <w:highlight w:val="none"/>
                <w:lang w:eastAsia="en-US"/>
              </w:rPr>
            </w:pPr>
            <w:r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  <w:t>Modul de dobândire al spațiului</w:t>
            </w:r>
            <w:r>
              <w:rPr>
                <w:rFonts w:eastAsia="SimSun"/>
                <w:iCs/>
                <w:color w:val="auto"/>
                <w:sz w:val="20"/>
                <w:szCs w:val="20"/>
                <w:highlight w:val="none"/>
                <w:lang w:eastAsia="en-US"/>
              </w:rPr>
              <w:t>:</w:t>
            </w:r>
          </w:p>
        </w:tc>
        <w:tc>
          <w:tcPr>
            <w:tcW w:w="7516" w:type="dxa"/>
            <w:gridSpan w:val="12"/>
            <w:vAlign w:val="center"/>
          </w:tcPr>
          <w:p>
            <w:pPr>
              <w:suppressAutoHyphens w:val="0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7" w:type="dxa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ro-RO" w:eastAsia="en-US"/>
              </w:rPr>
            </w:pPr>
            <w:r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ro-RO" w:eastAsia="en-US"/>
              </w:rPr>
              <w:t>N</w:t>
            </w:r>
            <w:r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  <w:t>umăr</w:t>
            </w:r>
            <w:r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ro-RO" w:eastAsia="en-US"/>
              </w:rPr>
              <w:t xml:space="preserve"> document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>
            <w:pPr>
              <w:suppressAutoHyphens w:val="0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</w:pPr>
          </w:p>
        </w:tc>
        <w:tc>
          <w:tcPr>
            <w:tcW w:w="2078" w:type="dxa"/>
            <w:shd w:val="clear" w:color="auto" w:fill="FBD4B4"/>
            <w:vAlign w:val="center"/>
          </w:tcPr>
          <w:p>
            <w:pPr>
              <w:suppressAutoHyphens w:val="0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</w:pPr>
            <w:r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ro-RO" w:eastAsia="en-US"/>
              </w:rPr>
              <w:t>D</w:t>
            </w:r>
            <w:r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  <w:t>ata document</w:t>
            </w:r>
          </w:p>
        </w:tc>
        <w:tc>
          <w:tcPr>
            <w:tcW w:w="427" w:type="dxa"/>
            <w:vAlign w:val="center"/>
          </w:tcPr>
          <w:p>
            <w:pPr>
              <w:suppressAutoHyphens w:val="0"/>
              <w:jc w:val="center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</w:pPr>
          </w:p>
        </w:tc>
        <w:tc>
          <w:tcPr>
            <w:tcW w:w="427" w:type="dxa"/>
            <w:vAlign w:val="center"/>
          </w:tcPr>
          <w:p>
            <w:pPr>
              <w:suppressAutoHyphens w:val="0"/>
              <w:jc w:val="center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</w:pPr>
          </w:p>
        </w:tc>
        <w:tc>
          <w:tcPr>
            <w:tcW w:w="427" w:type="dxa"/>
            <w:vAlign w:val="center"/>
          </w:tcPr>
          <w:p>
            <w:pPr>
              <w:suppressAutoHyphens w:val="0"/>
              <w:jc w:val="center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eastAsia="en-US"/>
              </w:rPr>
            </w:pPr>
            <w:r>
              <w:rPr>
                <w:rFonts w:eastAsia="SimSun"/>
                <w:iCs/>
                <w:color w:val="auto"/>
                <w:sz w:val="20"/>
                <w:szCs w:val="20"/>
                <w:highlight w:val="none"/>
                <w:lang w:eastAsia="en-US"/>
              </w:rPr>
              <w:t>/</w:t>
            </w:r>
          </w:p>
        </w:tc>
        <w:tc>
          <w:tcPr>
            <w:tcW w:w="427" w:type="dxa"/>
            <w:vAlign w:val="center"/>
          </w:tcPr>
          <w:p>
            <w:pPr>
              <w:suppressAutoHyphens w:val="0"/>
              <w:jc w:val="center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</w:pPr>
          </w:p>
        </w:tc>
        <w:tc>
          <w:tcPr>
            <w:tcW w:w="427" w:type="dxa"/>
            <w:vAlign w:val="center"/>
          </w:tcPr>
          <w:p>
            <w:pPr>
              <w:suppressAutoHyphens w:val="0"/>
              <w:jc w:val="center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</w:pPr>
          </w:p>
        </w:tc>
        <w:tc>
          <w:tcPr>
            <w:tcW w:w="427" w:type="dxa"/>
            <w:vAlign w:val="center"/>
          </w:tcPr>
          <w:p>
            <w:pPr>
              <w:suppressAutoHyphens w:val="0"/>
              <w:jc w:val="center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eastAsia="en-US"/>
              </w:rPr>
            </w:pPr>
            <w:r>
              <w:rPr>
                <w:rFonts w:eastAsia="SimSun"/>
                <w:iCs/>
                <w:color w:val="auto"/>
                <w:sz w:val="20"/>
                <w:szCs w:val="20"/>
                <w:highlight w:val="none"/>
                <w:lang w:eastAsia="en-US"/>
              </w:rPr>
              <w:t>/</w:t>
            </w:r>
          </w:p>
        </w:tc>
        <w:tc>
          <w:tcPr>
            <w:tcW w:w="427" w:type="dxa"/>
            <w:vAlign w:val="center"/>
          </w:tcPr>
          <w:p>
            <w:pPr>
              <w:suppressAutoHyphens w:val="0"/>
              <w:jc w:val="center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</w:pPr>
          </w:p>
        </w:tc>
        <w:tc>
          <w:tcPr>
            <w:tcW w:w="427" w:type="dxa"/>
            <w:vAlign w:val="center"/>
          </w:tcPr>
          <w:p>
            <w:pPr>
              <w:suppressAutoHyphens w:val="0"/>
              <w:jc w:val="center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</w:pPr>
          </w:p>
        </w:tc>
        <w:tc>
          <w:tcPr>
            <w:tcW w:w="427" w:type="dxa"/>
            <w:vAlign w:val="center"/>
          </w:tcPr>
          <w:p>
            <w:pPr>
              <w:suppressAutoHyphens w:val="0"/>
              <w:jc w:val="center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</w:pPr>
          </w:p>
        </w:tc>
        <w:tc>
          <w:tcPr>
            <w:tcW w:w="432" w:type="dxa"/>
            <w:vAlign w:val="center"/>
          </w:tcPr>
          <w:p>
            <w:pPr>
              <w:suppressAutoHyphens w:val="0"/>
              <w:jc w:val="center"/>
              <w:rPr>
                <w:rFonts w:eastAsia="SimSun"/>
                <w:iCs/>
                <w:color w:val="auto"/>
                <w:sz w:val="20"/>
                <w:szCs w:val="20"/>
                <w:highlight w:val="none"/>
                <w:lang w:val="it-IT" w:eastAsia="en-US"/>
              </w:rPr>
            </w:pPr>
          </w:p>
        </w:tc>
      </w:tr>
    </w:tbl>
    <w:p>
      <w:pPr>
        <w:rPr>
          <w:color w:val="auto"/>
          <w:sz w:val="10"/>
          <w:szCs w:val="10"/>
          <w:highlight w:val="none"/>
          <w:lang w:val="it-IT"/>
        </w:rPr>
      </w:pPr>
    </w:p>
    <w:p>
      <w:pPr>
        <w:rPr>
          <w:color w:val="auto"/>
          <w:sz w:val="10"/>
          <w:szCs w:val="10"/>
          <w:highlight w:val="none"/>
          <w:lang w:val="it-IT"/>
        </w:rPr>
      </w:pPr>
    </w:p>
    <w:p>
      <w:pPr>
        <w:rPr>
          <w:color w:val="auto"/>
          <w:sz w:val="10"/>
          <w:szCs w:val="10"/>
          <w:highlight w:val="none"/>
          <w:lang w:val="it-IT"/>
        </w:rPr>
      </w:pPr>
    </w:p>
    <w:tbl>
      <w:tblPr>
        <w:tblStyle w:val="1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419"/>
        <w:gridCol w:w="1766"/>
        <w:gridCol w:w="420"/>
        <w:gridCol w:w="2403"/>
        <w:gridCol w:w="392"/>
        <w:gridCol w:w="395"/>
        <w:gridCol w:w="395"/>
        <w:gridCol w:w="395"/>
        <w:gridCol w:w="395"/>
        <w:gridCol w:w="396"/>
        <w:gridCol w:w="470"/>
        <w:gridCol w:w="419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32" w:type="dxa"/>
            <w:gridSpan w:val="14"/>
            <w:shd w:val="clear" w:color="auto" w:fill="FBD4B4"/>
            <w:vAlign w:val="center"/>
          </w:tcPr>
          <w:p>
            <w:pPr>
              <w:rPr>
                <w:b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 xml:space="preserve">Secțiunea B -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Date privind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 xml:space="preserve"> înregistrarea în scopuri de TVA și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vectorul fiscal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 xml:space="preserve"> privind TVA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205" w:type="dxa"/>
            <w:gridSpan w:val="13"/>
            <w:shd w:val="clear" w:color="auto" w:fill="FBD4B4"/>
            <w:vAlign w:val="center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 xml:space="preserve">Subsecțiunea I - 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ro-RO"/>
              </w:rPr>
              <w:t>Înregistrarea în scopuri de TVA a persoanei impozabile care are sediul activității economice în afara României, dar este stabilită în România printr-un sediu fix, conform art.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ro-RO"/>
              </w:rPr>
              <w:t>266 alin.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ro-RO"/>
              </w:rPr>
              <w:t>(2) lit.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ro-RO"/>
              </w:rPr>
              <w:t>b) din Codul fiscal, astfel</w:t>
            </w:r>
            <w:r>
              <w:rPr>
                <w:b w:val="0"/>
                <w:bCs/>
                <w:i/>
                <w:color w:val="auto"/>
                <w:sz w:val="20"/>
                <w:szCs w:val="20"/>
                <w:highlight w:val="none"/>
              </w:rPr>
              <w:t>:</w:t>
            </w:r>
          </w:p>
        </w:tc>
        <w:tc>
          <w:tcPr>
            <w:tcW w:w="427" w:type="dxa"/>
            <w:vAlign w:val="center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5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1.1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>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 xml:space="preserve"> Înaintea primirii serviciilor, în situaţia în care urmează să primească pentru sediul fix din România servicii pentru care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este obligată la plata taxei în România conform art.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307 alin.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(2) din Codul fiscal, dacă serviciile sunt prestate de o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 xml:space="preserve">persoană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 xml:space="preserve"> i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mpozabilă care este stabilită în sensul art.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266 alin.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(2) din Codul fiscal în alt stat membru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5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>2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. Înainte de prestarea serviciilor, în situaţia în care urmează să presteze serviciile prevăzute la art.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278 alin.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(2) din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Codul fiscal de la sediul fix din România pentru un beneficiar persoană impozabilă stabilită în sensul art.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266 alin.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(2) din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Codul fiscal în alt stat membru care are obligaţia de a plăti TVA în alt stat membru, conform echivalentului din legislaţia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statului membru respectiv al art.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307 alin.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(2) din Codul fiscal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5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>3.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 xml:space="preserve"> Înainte de realizarea unor activităţi economice de la respectivul sediu fix în condiţiile stabilite la art.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266 alin.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(2) lit.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b)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şi c) din Codul fiscal care implică: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5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>3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.1. Livrări de bunuri taxabile şi/sau scutite cu drept de deducere, inclusiv livrări intracomunitare scutite de TVA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conform art.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294 alin.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(2) din Codul fiscal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5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>3.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2. Prestări de servicii taxabile şi/sau scutite de taxa pe valoarea adăugată cu drept de deducere, altele decât cele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prevăzute la art.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316 alin.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 xml:space="preserve">(2) lit. a) și b) din Codul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>f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iscal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5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>3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.3. Operaţiuni scutite de taxă şi optează pentru taxarea acestora, conform art.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292 alin.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(3) din Codul fiscal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5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>3.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4. Achiziţii intracomunitare de bunuri taxabile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5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 xml:space="preserve">1.4. 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ro-RO"/>
              </w:rPr>
              <w:t>Înregistrarea în scopuri de TVA a persoanei impozabile care are sediul activității economice în afara României, dar este stabilită în România printr-un sediu fix, conform art.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ro-RO"/>
              </w:rPr>
              <w:t>266 alin.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ro-RO"/>
              </w:rPr>
              <w:t>(2) lit.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ro-RO"/>
              </w:rPr>
              <w:t xml:space="preserve">b) din Codul fiscal și </w:t>
            </w:r>
            <w:r>
              <w:rPr>
                <w:rFonts w:hint="default" w:eastAsia="TimesNewRomanPSMT"/>
                <w:color w:val="auto"/>
                <w:sz w:val="20"/>
                <w:szCs w:val="20"/>
                <w:highlight w:val="none"/>
                <w:lang w:val="ro-RO"/>
              </w:rPr>
              <w:t>care nu este înregistrată și nici nu are obligația să se înregistreze în scopuri de TVA, conform prevederilor art.</w:t>
            </w:r>
            <w:r>
              <w:rPr>
                <w:rFonts w:hint="default"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eastAsia="TimesNewRomanPSMT"/>
                <w:color w:val="auto"/>
                <w:sz w:val="20"/>
                <w:szCs w:val="20"/>
                <w:highlight w:val="none"/>
                <w:lang w:val="ro-RO"/>
              </w:rPr>
              <w:t>316 alin.</w:t>
            </w:r>
            <w:r>
              <w:rPr>
                <w:rFonts w:hint="default"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eastAsia="TimesNewRomanPSMT"/>
                <w:color w:val="auto"/>
                <w:sz w:val="20"/>
                <w:szCs w:val="20"/>
                <w:highlight w:val="none"/>
                <w:lang w:val="ro-RO"/>
              </w:rPr>
              <w:t>(2) din Codul fiscal, dar optează pentru aplicarea regimului special prevăzut la art.</w:t>
            </w:r>
            <w:r>
              <w:rPr>
                <w:rFonts w:hint="default" w:eastAsia="TimesNewRomanPSM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 w:eastAsia="TimesNewRomanPSMT"/>
                <w:color w:val="auto"/>
                <w:sz w:val="20"/>
                <w:szCs w:val="20"/>
                <w:highlight w:val="none"/>
                <w:lang w:val="ro-RO"/>
              </w:rPr>
              <w:t>315 din Codul fiscal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32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rFonts w:eastAsia="TimesNewRomanPSMT"/>
                <w:color w:val="auto"/>
                <w:sz w:val="20"/>
                <w:szCs w:val="20"/>
                <w:highlight w:val="none"/>
              </w:rPr>
            </w:pP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  <w:lang w:val="ro-RO"/>
              </w:rPr>
              <w:t>5</w:t>
            </w:r>
            <w:r>
              <w:rPr>
                <w:rFonts w:eastAsia="TimesNewRomanPSMT"/>
                <w:color w:val="auto"/>
                <w:sz w:val="20"/>
                <w:szCs w:val="20"/>
                <w:highlight w:val="none"/>
              </w:rPr>
              <w:t>. Cifra de afaceri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4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5</w:t>
            </w:r>
            <w:r>
              <w:rPr>
                <w:color w:val="auto"/>
                <w:sz w:val="20"/>
                <w:szCs w:val="20"/>
                <w:highlight w:val="none"/>
              </w:rPr>
              <w:t>.1. Cifra de afaceri estimată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lei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4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5</w:t>
            </w:r>
            <w:r>
              <w:rPr>
                <w:color w:val="auto"/>
                <w:sz w:val="20"/>
                <w:szCs w:val="20"/>
                <w:highlight w:val="none"/>
              </w:rPr>
              <w:t>.2. Cifra de afaceri obținută în anul precedent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lei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32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i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i/>
                <w:color w:val="auto"/>
                <w:sz w:val="20"/>
                <w:szCs w:val="20"/>
                <w:highlight w:val="none"/>
                <w:lang w:val="ro-RO"/>
              </w:rPr>
              <w:t>6</w:t>
            </w:r>
            <w:r>
              <w:rPr>
                <w:i/>
                <w:color w:val="auto"/>
                <w:sz w:val="20"/>
                <w:szCs w:val="20"/>
                <w:highlight w:val="none"/>
              </w:rPr>
              <w:t>. Perioada fiscală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6</w:t>
            </w:r>
            <w:r>
              <w:rPr>
                <w:color w:val="auto"/>
                <w:sz w:val="20"/>
                <w:szCs w:val="20"/>
                <w:highlight w:val="none"/>
              </w:rPr>
              <w:t>.1. Lunară</w:t>
            </w:r>
          </w:p>
        </w:tc>
        <w:tc>
          <w:tcPr>
            <w:tcW w:w="4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6</w:t>
            </w:r>
            <w:r>
              <w:rPr>
                <w:color w:val="auto"/>
                <w:sz w:val="20"/>
                <w:szCs w:val="20"/>
                <w:highlight w:val="none"/>
              </w:rPr>
              <w:t>.3. Semestrială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8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Nr. aprobare organ fiscal competent</w:t>
            </w:r>
          </w:p>
        </w:tc>
        <w:tc>
          <w:tcPr>
            <w:tcW w:w="210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6</w:t>
            </w:r>
            <w:r>
              <w:rPr>
                <w:color w:val="auto"/>
                <w:sz w:val="20"/>
                <w:szCs w:val="20"/>
                <w:highlight w:val="none"/>
              </w:rPr>
              <w:t>.2. Trimestrială</w:t>
            </w:r>
          </w:p>
        </w:tc>
        <w:tc>
          <w:tcPr>
            <w:tcW w:w="4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6</w:t>
            </w:r>
            <w:r>
              <w:rPr>
                <w:color w:val="auto"/>
                <w:sz w:val="20"/>
                <w:szCs w:val="20"/>
                <w:highlight w:val="none"/>
              </w:rPr>
              <w:t>.4. Anuală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8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Nr. aprobare organ fiscal competent</w:t>
            </w:r>
          </w:p>
        </w:tc>
        <w:tc>
          <w:tcPr>
            <w:tcW w:w="210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rPr>
          <w:color w:val="auto"/>
          <w:sz w:val="10"/>
          <w:szCs w:val="10"/>
          <w:highlight w:val="none"/>
          <w:lang w:val="it-IT"/>
        </w:rPr>
      </w:pPr>
    </w:p>
    <w:p>
      <w:pPr>
        <w:rPr>
          <w:color w:val="auto"/>
          <w:sz w:val="10"/>
          <w:szCs w:val="10"/>
          <w:highlight w:val="none"/>
          <w:lang w:val="it-IT"/>
        </w:rPr>
      </w:pPr>
    </w:p>
    <w:tbl>
      <w:tblPr>
        <w:tblStyle w:val="16"/>
        <w:tblW w:w="106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5"/>
        <w:gridCol w:w="523"/>
        <w:gridCol w:w="423"/>
        <w:gridCol w:w="370"/>
        <w:gridCol w:w="17"/>
        <w:gridCol w:w="408"/>
        <w:gridCol w:w="425"/>
        <w:gridCol w:w="426"/>
        <w:gridCol w:w="425"/>
        <w:gridCol w:w="434"/>
        <w:gridCol w:w="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 xml:space="preserve">Subsecțiunea II -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  <w:lang w:val="ro-RO"/>
              </w:rPr>
              <w:t>M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none"/>
              </w:rPr>
              <w:t>ențiuni privind schimbarea/menținerea perioadei fiscale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16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7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</w:rPr>
              <w:t>. Mențiuni privind schimbarea perioadei fiscale pentru persoanele impozabile înregistrate în scopuri de TVA care utilizează trimestrul calendaristic ca perioadă fiscală şi care efectuează o achiziţie intracomunitară de bunuri taxabilă în România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28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right="-192" w:rightChars="-80"/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În temeiul dispoziţiilor art.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322 alin.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(7) din Codul fiscal, având în vedere faptul că în luna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anul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27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a intervenit exigibilitatea taxei pe valoarea adăugată aferente achiziţiei intracomunitare de bunuri efectuate, declar schimbarea perioadei fiscale utilizate pentru declararea şi plata taxei pe valoarea adăugată.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28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right="-192" w:rightChars="-80"/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Începând cu data de întâi a lunii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anul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27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2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perioada fiscală utilizată pentru taxa pe valoarea adăugată este luna calendaristică.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b/>
                <w:i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8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</w:rPr>
              <w:t>. Mențiuni privind cifra de afaceri în cazul persoanelor impozabile pentru care perioada fiscală este trimestrul calendaristic şi care nu au efectuat achiziţii intracomunitare de bunuri în anul precedent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8</w:t>
            </w:r>
            <w:r>
              <w:rPr>
                <w:color w:val="auto"/>
                <w:sz w:val="20"/>
                <w:szCs w:val="20"/>
                <w:highlight w:val="none"/>
              </w:rPr>
              <w:t>.1 Cifra de afaceri din anul precedent, obţinută sau, după caz, recalculată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ascii="Calibri"/>
                <w:color w:val="auto"/>
                <w:sz w:val="20"/>
                <w:szCs w:val="20"/>
                <w:highlight w:val="none"/>
              </w:rPr>
              <w:t>lei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16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8</w:t>
            </w:r>
            <w:r>
              <w:rPr>
                <w:color w:val="auto"/>
                <w:sz w:val="20"/>
                <w:szCs w:val="20"/>
                <w:highlight w:val="none"/>
              </w:rPr>
              <w:t>.2. În temeiul dispozițiilor art.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322 alin. (8) teza a II-a din Codul fiscal, 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revin la trimestrul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calendaristic drept perioadă fiscală</w:t>
            </w:r>
            <w:r>
              <w:rPr>
                <w:color w:val="auto"/>
                <w:sz w:val="20"/>
                <w:szCs w:val="20"/>
                <w:highlight w:val="none"/>
              </w:rPr>
              <w:t>, întrucât în anul precedent/anii precedenţi am utilizat luna ca perioadă fiscală, dar nu am mai efectuat achiziţii intracomunitare de bunuri şi cifra de afaceri nu a depăşit plafonul prevăzut la art.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322 alin.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(2) din Codul fiscal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27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Sub sancţiunile aplicate faptei de fals în acte publice, declar pe propria răspundere că nu am efectuat achiziţii intracomunitare de bunuri în anul precedent.</w:t>
            </w:r>
          </w:p>
        </w:tc>
      </w:tr>
    </w:tbl>
    <w:p>
      <w:pPr>
        <w:rPr>
          <w:color w:val="auto"/>
          <w:sz w:val="10"/>
          <w:szCs w:val="10"/>
          <w:highlight w:val="none"/>
          <w:lang w:val="it-IT"/>
        </w:rPr>
      </w:pPr>
    </w:p>
    <w:p>
      <w:pPr>
        <w:rPr>
          <w:color w:val="auto"/>
          <w:sz w:val="10"/>
          <w:szCs w:val="10"/>
          <w:highlight w:val="none"/>
          <w:lang w:val="it-IT"/>
        </w:rPr>
      </w:pPr>
    </w:p>
    <w:tbl>
      <w:tblPr>
        <w:tblStyle w:val="16"/>
        <w:tblW w:w="1061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2"/>
        <w:gridCol w:w="447"/>
        <w:gridCol w:w="447"/>
        <w:gridCol w:w="447"/>
        <w:gridCol w:w="447"/>
        <w:gridCol w:w="447"/>
        <w:gridCol w:w="447"/>
        <w:gridCol w:w="447"/>
        <w:gridCol w:w="447"/>
        <w:gridCol w:w="339"/>
        <w:gridCol w:w="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pStyle w:val="23"/>
              <w:ind w:firstLine="0"/>
              <w:rPr>
                <w:rFonts w:ascii="Times New Roman" w:hAnsi="Times New Roman" w:eastAsia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szCs w:val="20"/>
                <w:highlight w:val="none"/>
                <w:lang w:val="ro-RO"/>
              </w:rPr>
              <w:t>Subsecți</w:t>
            </w:r>
            <w:r>
              <w:rPr>
                <w:rFonts w:hint="default" w:ascii="Times New Roman" w:hAnsi="Times New Roman" w:cs="Times New Roman"/>
                <w:b/>
                <w:bCs w:val="0"/>
                <w:iCs/>
                <w:color w:val="auto"/>
                <w:sz w:val="20"/>
                <w:szCs w:val="20"/>
                <w:highlight w:val="none"/>
                <w:lang w:val="ro-RO"/>
              </w:rPr>
              <w:t>unea III -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Cs/>
                <w:color w:val="auto"/>
                <w:sz w:val="20"/>
                <w:szCs w:val="20"/>
                <w:highlight w:val="none"/>
                <w:lang w:val="ro-RO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bCs/>
                <w:iCs/>
                <w:color w:val="auto"/>
                <w:sz w:val="20"/>
                <w:szCs w:val="20"/>
                <w:highlight w:val="none"/>
                <w:lang w:val="ro-RO"/>
              </w:rPr>
              <w:t xml:space="preserve">pțiune privind aplicarea/încetarea aplicării prevederilor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ro-RO" w:eastAsia="en-GB"/>
              </w:rPr>
              <w:t>art.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ro-RO" w:eastAsia="en-GB"/>
              </w:rPr>
              <w:t>275 alin.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ro-RO" w:eastAsia="en-GB"/>
              </w:rPr>
              <w:t>(2) și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ro-RO" w:eastAsia="en-GB"/>
              </w:rPr>
              <w:t>art.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ro-RO" w:eastAsia="en-GB"/>
              </w:rPr>
              <w:t>278 alin.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ro-RO" w:eastAsia="en-GB"/>
              </w:rPr>
              <w:t>(5) lit.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highlight w:val="none"/>
                <w:lang w:val="ro-RO" w:eastAsia="en-GB"/>
              </w:rPr>
              <w:t xml:space="preserve">h) din Codul fiscal (locul livrării pentru vânzările intracomunitare de bunuri la distanță și </w:t>
            </w:r>
            <w:r>
              <w:rPr>
                <w:rFonts w:hint="default" w:ascii="Times New Roman" w:hAnsi="Times New Roman" w:cs="Times New Roman"/>
                <w:b w:val="0"/>
                <w:bCs/>
                <w:iCs/>
                <w:color w:val="auto"/>
                <w:sz w:val="20"/>
                <w:szCs w:val="20"/>
                <w:highlight w:val="none"/>
                <w:lang w:val="ro-RO"/>
              </w:rPr>
              <w:t>lo</w:t>
            </w:r>
            <w:r>
              <w:rPr>
                <w:rFonts w:ascii="Times New Roman" w:hAnsi="Times New Roman"/>
                <w:b w:val="0"/>
                <w:bCs/>
                <w:iCs/>
                <w:color w:val="auto"/>
                <w:sz w:val="20"/>
                <w:szCs w:val="20"/>
                <w:highlight w:val="none"/>
                <w:lang w:val="ro-RO"/>
              </w:rPr>
              <w:t>cul prestării, către persoane neimpozabile, a serviciilor de telecomunicații, radiodifuziune și televiziune, sau a serviciilor furnizate pe cale electronică)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ind w:left="3122" w:leftChars="0" w:hanging="3122" w:hangingChars="1560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>9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.1. </w:t>
            </w:r>
            <w:r>
              <w:rPr>
                <w:b/>
                <w:color w:val="auto"/>
                <w:sz w:val="20"/>
                <w:szCs w:val="20"/>
                <w:highlight w:val="none"/>
                <w:lang w:val="it-IT"/>
              </w:rPr>
              <w:t>Opțiunea privind aplicarea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>:</w:t>
            </w:r>
            <w:r>
              <w:rPr>
                <w:b/>
                <w:color w:val="auto"/>
                <w:sz w:val="20"/>
                <w:szCs w:val="20"/>
                <w:highlight w:val="none"/>
                <w:lang w:val="en-US"/>
              </w:rPr>
              <w:t xml:space="preserve"> -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prevederilor art. 27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>5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alin. (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>2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) din Codul fiscal 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>(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  <w:highlight w:val="none"/>
                <w:lang w:val="ro-RO" w:eastAsia="en-GB"/>
              </w:rPr>
              <w:t>vânzări intracomunitare de bunuri</w:t>
            </w:r>
            <w:r>
              <w:rPr>
                <w:rFonts w:hint="default" w:cs="Times New Roman"/>
                <w:b/>
                <w:bCs w:val="0"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  <w:highlight w:val="none"/>
                <w:lang w:val="ro-RO" w:eastAsia="en-GB"/>
              </w:rPr>
              <w:t>la distanță)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7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3118" w:leftChars="1200" w:hanging="238" w:hangingChars="119"/>
              <w:rPr>
                <w:b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  <w:lang w:val="en-US"/>
              </w:rPr>
              <w:t xml:space="preserve">-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prevederilor art. 278 alin. (5) lit. h) din Codul fiscal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 xml:space="preserve"> (prestări de </w:t>
            </w:r>
            <w:r>
              <w:rPr>
                <w:rFonts w:ascii="Times New Roman" w:hAnsi="Times New Roman"/>
                <w:b/>
                <w:iCs/>
                <w:color w:val="auto"/>
                <w:sz w:val="20"/>
                <w:szCs w:val="20"/>
                <w:highlight w:val="none"/>
                <w:lang w:val="ro-RO"/>
              </w:rPr>
              <w:t>servicii de</w:t>
            </w:r>
            <w:r>
              <w:rPr>
                <w:b/>
                <w:i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auto"/>
                <w:sz w:val="20"/>
                <w:szCs w:val="20"/>
                <w:highlight w:val="none"/>
                <w:lang w:val="ro-RO"/>
              </w:rPr>
              <w:t>telecomunicații, de radiodifuziune și televiziune, servicii furnizate pe cale electronică)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2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În temeiul prevederilor art. 278</w:t>
            </w:r>
            <w:r>
              <w:rPr>
                <w:color w:val="auto"/>
                <w:sz w:val="20"/>
                <w:szCs w:val="20"/>
                <w:highlight w:val="none"/>
                <w:vertAlign w:val="superscript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alin. (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3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) din Codul fiscal 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 xml:space="preserve">optez, </w:t>
            </w:r>
            <w:r>
              <w:rPr>
                <w:color w:val="auto"/>
                <w:sz w:val="20"/>
                <w:szCs w:val="20"/>
                <w:highlight w:val="none"/>
              </w:rPr>
              <w:t>începând cu data de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autoSpaceDE w:val="0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ca locul 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 xml:space="preserve">livrării sau </w:t>
            </w:r>
            <w:r>
              <w:rPr>
                <w:color w:val="auto"/>
                <w:sz w:val="20"/>
                <w:szCs w:val="20"/>
                <w:highlight w:val="none"/>
              </w:rPr>
              <w:t>prestării să fie stabilit în conformitate cu prevederile art.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275 alin.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(2)</w:t>
            </w:r>
            <w:r>
              <w:rPr>
                <w:color w:val="auto"/>
                <w:sz w:val="22"/>
                <w:szCs w:val="22"/>
                <w:highlight w:val="none"/>
                <w:lang w:val="ro-RO"/>
              </w:rPr>
              <w:t xml:space="preserve"> și </w:t>
            </w:r>
            <w:r>
              <w:rPr>
                <w:color w:val="auto"/>
                <w:sz w:val="20"/>
                <w:szCs w:val="20"/>
                <w:highlight w:val="none"/>
              </w:rPr>
              <w:t>art.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278 alin.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(5) lit.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h), deși îndeplinesc condițiile prevăzute la art.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278</w:t>
            </w:r>
            <w:r>
              <w:rPr>
                <w:color w:val="auto"/>
                <w:sz w:val="20"/>
                <w:szCs w:val="20"/>
                <w:highlight w:val="none"/>
                <w:vertAlign w:val="superscript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alin.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(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). 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Opţiunea se aplică pentru cel puţin doi ani calendaristici.</w:t>
            </w:r>
          </w:p>
          <w:p>
            <w:pPr>
              <w:autoSpaceDE w:val="0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În aceste condiții, locul </w:t>
            </w:r>
            <w:r>
              <w:rPr>
                <w:color w:val="auto"/>
                <w:sz w:val="20"/>
                <w:szCs w:val="20"/>
                <w:highlight w:val="none"/>
                <w:lang w:eastAsia="en-US"/>
              </w:rPr>
              <w:t xml:space="preserve">livrării </w:t>
            </w:r>
            <w:r>
              <w:rPr>
                <w:color w:val="auto"/>
                <w:sz w:val="20"/>
                <w:szCs w:val="20"/>
                <w:highlight w:val="none"/>
                <w:lang w:val="ro-RO" w:eastAsia="en-US"/>
              </w:rPr>
              <w:t>pentru</w:t>
            </w:r>
            <w:r>
              <w:rPr>
                <w:color w:val="auto"/>
                <w:sz w:val="20"/>
                <w:szCs w:val="20"/>
                <w:highlight w:val="none"/>
                <w:lang w:eastAsia="en-US"/>
              </w:rPr>
              <w:t xml:space="preserve"> vânzările</w:t>
            </w:r>
            <w:r>
              <w:rPr>
                <w:color w:val="auto"/>
                <w:sz w:val="20"/>
                <w:szCs w:val="20"/>
                <w:highlight w:val="none"/>
                <w:lang w:val="ro-RO" w:eastAsia="en-US"/>
              </w:rPr>
              <w:t xml:space="preserve"> intracomunitare de bunuri</w:t>
            </w:r>
            <w:r>
              <w:rPr>
                <w:color w:val="auto"/>
                <w:sz w:val="20"/>
                <w:szCs w:val="20"/>
                <w:highlight w:val="none"/>
                <w:lang w:eastAsia="en-US"/>
              </w:rPr>
              <w:t xml:space="preserve"> la distanță </w:t>
            </w:r>
            <w:r>
              <w:rPr>
                <w:color w:val="auto"/>
                <w:sz w:val="20"/>
                <w:szCs w:val="20"/>
                <w:highlight w:val="none"/>
                <w:lang w:val="ro-RO" w:eastAsia="en-US"/>
              </w:rPr>
              <w:t xml:space="preserve">este considerat a fi locul în care se află bunurile în momentul în care se încheie expedierea sau transportul bunurilor către client, iar locul </w:t>
            </w:r>
            <w:r>
              <w:rPr>
                <w:color w:val="auto"/>
                <w:sz w:val="20"/>
                <w:szCs w:val="20"/>
                <w:highlight w:val="none"/>
              </w:rPr>
              <w:t>prestării serviciilor de telecomunicaţii, de radiodifuziune şi televiziune, precum și a serviciilor furnizate pe cale electronică către persoane neimpozabile din alte state membre U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E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se consideră a fi locul unde beneficiarul este stabilit, îşi are domiciliul stabil sau reşedinţa obişnuită.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7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1.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>9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.2. </w:t>
            </w:r>
            <w:r>
              <w:rPr>
                <w:b/>
                <w:color w:val="auto"/>
                <w:sz w:val="20"/>
                <w:szCs w:val="20"/>
                <w:highlight w:val="none"/>
                <w:lang w:val="it-IT"/>
              </w:rPr>
              <w:t xml:space="preserve">Încetarea opțiunii privind aplicarea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prevederilor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 xml:space="preserve"> art.</w:t>
            </w:r>
            <w:r>
              <w:rPr>
                <w:b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>275 alin.</w:t>
            </w:r>
            <w:r>
              <w:rPr>
                <w:b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>(2) și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 art.</w:t>
            </w:r>
            <w:r>
              <w:rPr>
                <w:b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278 alin.</w:t>
            </w:r>
            <w:r>
              <w:rPr>
                <w:b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(5) lit.</w:t>
            </w:r>
            <w:r>
              <w:rPr>
                <w:b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h) din Codul fiscal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11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autoSpaceDE w:val="0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Întrucât îndeplinesc condițiile prevăzute la art.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278</w:t>
            </w:r>
            <w:r>
              <w:rPr>
                <w:color w:val="auto"/>
                <w:sz w:val="20"/>
                <w:szCs w:val="20"/>
                <w:highlight w:val="none"/>
                <w:vertAlign w:val="superscript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alin. (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</w:rPr>
              <w:t>) din Codul fiscal, dar am aplicat începând din data 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2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7" w:type="dxa"/>
            <w:gridSpan w:val="10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autoSpaceDE w:val="0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prevederile 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art.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275 alin.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 xml:space="preserve">(2) și/sau </w:t>
            </w:r>
            <w:r>
              <w:rPr>
                <w:color w:val="auto"/>
                <w:sz w:val="20"/>
                <w:szCs w:val="20"/>
                <w:highlight w:val="none"/>
              </w:rPr>
              <w:t>art.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278 alin.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(5) lit.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h) din Codul fiscal pentru cel puțin 2 ani calendaristici, optez pentru încetarea aplicării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 xml:space="preserve">: 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-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prevederilor art.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27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5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 xml:space="preserve"> alin.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(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2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 xml:space="preserve">) din Codul fiscal 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(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0"/>
                <w:szCs w:val="20"/>
                <w:highlight w:val="none"/>
                <w:lang w:val="ro-RO" w:eastAsia="en-GB"/>
              </w:rPr>
              <w:t>vânzări intracomunitare de bunuri la distanță)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7" w:type="dxa"/>
            <w:gridSpan w:val="10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autoSpaceDE w:val="0"/>
              <w:ind w:left="1440" w:leftChars="600" w:firstLine="60" w:firstLineChars="30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-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prevederilor art.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278 alin.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(5) lit.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 xml:space="preserve">h) din Codul fiscal 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 xml:space="preserve">(prestări de </w:t>
            </w:r>
            <w:r>
              <w:rPr>
                <w:rFonts w:ascii="Times New Roman" w:hAnsi="Times New Roman"/>
                <w:b/>
                <w:iCs/>
                <w:color w:val="auto"/>
                <w:sz w:val="20"/>
                <w:szCs w:val="20"/>
                <w:highlight w:val="none"/>
                <w:lang w:val="ro-RO"/>
              </w:rPr>
              <w:t>servicii de telecomunicații, de radiodifuziune și televiziune, servicii furnizate pe cale electronică)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ind w:firstLine="1201" w:firstLineChars="600"/>
              <w:jc w:val="both"/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2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începând cu data de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611" w:type="dxa"/>
            <w:gridSpan w:val="11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autoSpaceDE w:val="0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În aceste condiții, locul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 xml:space="preserve"> livrării pentru vânzările intracomunitare de bunuri la distanță și/sau al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 prestării serviciilor de telecomunicaţii, de radiodifuziune şi televiziune, precum și a serviciilor furnizate pe cale electronică către persoane neimpozabile din alte state membre UE se consideră a fi în România.</w:t>
            </w:r>
          </w:p>
        </w:tc>
      </w:tr>
    </w:tbl>
    <w:p>
      <w:pPr>
        <w:rPr>
          <w:color w:val="auto"/>
          <w:sz w:val="10"/>
          <w:szCs w:val="10"/>
          <w:highlight w:val="none"/>
          <w:lang w:val="it-IT"/>
        </w:rPr>
      </w:pPr>
    </w:p>
    <w:p>
      <w:pPr>
        <w:rPr>
          <w:color w:val="auto"/>
          <w:sz w:val="10"/>
          <w:szCs w:val="10"/>
          <w:highlight w:val="none"/>
          <w:lang w:val="it-IT"/>
        </w:rPr>
      </w:pPr>
    </w:p>
    <w:p>
      <w:pPr>
        <w:rPr>
          <w:color w:val="auto"/>
          <w:sz w:val="10"/>
          <w:szCs w:val="10"/>
          <w:highlight w:val="none"/>
          <w:lang w:val="it-IT"/>
        </w:rPr>
      </w:pPr>
    </w:p>
    <w:tbl>
      <w:tblPr>
        <w:tblStyle w:val="16"/>
        <w:tblW w:w="1063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9"/>
        <w:gridCol w:w="2675"/>
        <w:gridCol w:w="397"/>
        <w:gridCol w:w="397"/>
        <w:gridCol w:w="397"/>
        <w:gridCol w:w="397"/>
        <w:gridCol w:w="399"/>
        <w:gridCol w:w="397"/>
        <w:gridCol w:w="397"/>
        <w:gridCol w:w="397"/>
        <w:gridCol w:w="431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13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ro-RO" w:eastAsia="en-GB"/>
              </w:rPr>
              <w:t xml:space="preserve">Subsecțiunea IV - 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ro-RO" w:eastAsia="en-GB"/>
              </w:rPr>
              <w:t>Înregistrarea în scopuri de TVA, potrivit art.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ro-RO" w:eastAsia="en-GB"/>
              </w:rPr>
              <w:t>316 alin.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en-US" w:eastAsia="en-GB"/>
              </w:rPr>
              <w:t xml:space="preserve"> </w:t>
            </w:r>
            <w:r>
              <w:rPr>
                <w:b w:val="0"/>
                <w:bCs/>
                <w:color w:val="auto"/>
                <w:sz w:val="20"/>
                <w:szCs w:val="20"/>
                <w:highlight w:val="none"/>
                <w:lang w:val="ro-RO" w:eastAsia="en-GB"/>
              </w:rPr>
              <w:t>(12) din Codul fiscal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Prin prezenta, solicit înregistrarea în scopuri de taxă pe valoarea adăugată: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2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1.</w:t>
            </w:r>
            <w:r>
              <w:rPr>
                <w:color w:val="auto"/>
                <w:sz w:val="20"/>
                <w:highlight w:val="none"/>
                <w:lang w:val="ro-RO"/>
              </w:rPr>
              <w:t>10.</w:t>
            </w:r>
            <w:r>
              <w:rPr>
                <w:color w:val="auto"/>
                <w:sz w:val="20"/>
                <w:highlight w:val="none"/>
              </w:rPr>
              <w:t xml:space="preserve"> Înregistrare în scopuri de TVA conform art.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</w:rPr>
              <w:t>316 alin.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</w:rPr>
              <w:t>(12) lit.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</w:rPr>
              <w:t>a) din Legea nr.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</w:rPr>
              <w:t>227/2015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privind Codul fiscal</w:t>
            </w:r>
            <w:r>
              <w:rPr>
                <w:color w:val="auto"/>
                <w:sz w:val="20"/>
                <w:highlight w:val="none"/>
                <w:lang w:val="ro-RO"/>
              </w:rPr>
              <w:t xml:space="preserve">, </w:t>
            </w:r>
            <w:r>
              <w:rPr>
                <w:color w:val="auto"/>
                <w:sz w:val="20"/>
                <w:highlight w:val="none"/>
              </w:rPr>
              <w:t>cu modificăril</w:t>
            </w:r>
            <w:r>
              <w:rPr>
                <w:color w:val="auto"/>
                <w:sz w:val="20"/>
                <w:highlight w:val="none"/>
                <w:lang w:val="ro-RO"/>
              </w:rPr>
              <w:t>e</w:t>
            </w:r>
            <w:r>
              <w:rPr>
                <w:color w:val="auto"/>
                <w:sz w:val="20"/>
                <w:highlight w:val="none"/>
              </w:rPr>
              <w:t xml:space="preserve"> și completările ulterioare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2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 xml:space="preserve">1.11. </w:t>
            </w:r>
            <w:r>
              <w:rPr>
                <w:color w:val="auto"/>
                <w:sz w:val="20"/>
                <w:highlight w:val="none"/>
              </w:rPr>
              <w:t>Înregistrare în scopuri de TVA conform art.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</w:rPr>
              <w:t xml:space="preserve">316 alin. </w:t>
            </w:r>
            <w:r>
              <w:rPr>
                <w:color w:val="auto"/>
                <w:sz w:val="20"/>
                <w:highlight w:val="none"/>
                <w:lang w:val="en-US"/>
              </w:rPr>
              <w:t>(</w:t>
            </w:r>
            <w:r>
              <w:rPr>
                <w:color w:val="auto"/>
                <w:sz w:val="20"/>
                <w:highlight w:val="none"/>
              </w:rPr>
              <w:t>12) lit.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</w:rPr>
              <w:t>b) din Legea nr.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</w:rPr>
              <w:t>227/2015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privind Codul fiscal</w:t>
            </w:r>
            <w:r>
              <w:rPr>
                <w:color w:val="auto"/>
                <w:sz w:val="20"/>
                <w:highlight w:val="none"/>
              </w:rPr>
              <w:t>,</w:t>
            </w:r>
            <w:r>
              <w:rPr>
                <w:color w:val="auto"/>
                <w:sz w:val="20"/>
                <w:highlight w:val="none"/>
                <w:lang w:val="ro-RO"/>
              </w:rPr>
              <w:t xml:space="preserve"> </w:t>
            </w:r>
            <w:r>
              <w:rPr>
                <w:color w:val="auto"/>
                <w:sz w:val="20"/>
                <w:highlight w:val="none"/>
              </w:rPr>
              <w:t>cu modificările și completările ulterioare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2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1.12. Înregistrare în scopuri de TVA conform art.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  <w:lang w:val="ro-RO"/>
              </w:rPr>
              <w:t>316 alin.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  <w:lang w:val="ro-RO"/>
              </w:rPr>
              <w:t>(12) lit.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  <w:lang w:val="ro-RO"/>
              </w:rPr>
              <w:t>c) din Legea nr.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  <w:lang w:val="ro-RO"/>
              </w:rPr>
              <w:t>227/2015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privind Codul fiscal</w:t>
            </w:r>
            <w:r>
              <w:rPr>
                <w:color w:val="auto"/>
                <w:sz w:val="20"/>
                <w:highlight w:val="none"/>
                <w:lang w:val="ro-RO"/>
              </w:rPr>
              <w:t>, cu modificările și completările ulterioare.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2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1.13. Înregistrare în scopuri de TVA conform art.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  <w:lang w:val="ro-RO"/>
              </w:rPr>
              <w:t>316 alin.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  <w:lang w:val="ro-RO"/>
              </w:rPr>
              <w:t>(12) lit.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  <w:lang w:val="ro-RO"/>
              </w:rPr>
              <w:t>d) din Legea nr.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  <w:lang w:val="ro-RO"/>
              </w:rPr>
              <w:t>227/2015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privind Codul fiscal</w:t>
            </w:r>
            <w:r>
              <w:rPr>
                <w:color w:val="auto"/>
                <w:sz w:val="20"/>
                <w:highlight w:val="none"/>
                <w:lang w:val="ro-RO"/>
              </w:rPr>
              <w:t>, cu modificările și completările ulterioare.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2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1.14. Înregistrare în scopuri de TVA conform art.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  <w:lang w:val="ro-RO"/>
              </w:rPr>
              <w:t>316 alin.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  <w:lang w:val="ro-RO"/>
              </w:rPr>
              <w:t>(12) lit.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  <w:lang w:val="ro-RO"/>
              </w:rPr>
              <w:t>e) din Legea nr.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highlight w:val="none"/>
                <w:lang w:val="ro-RO"/>
              </w:rPr>
              <w:t>227/2015</w:t>
            </w:r>
            <w:r>
              <w:rPr>
                <w:color w:val="auto"/>
                <w:sz w:val="20"/>
                <w:highlight w:val="none"/>
                <w:lang w:val="en-US"/>
              </w:rPr>
              <w:t xml:space="preserve"> privind Codul fiscal</w:t>
            </w:r>
            <w:r>
              <w:rPr>
                <w:color w:val="auto"/>
                <w:sz w:val="20"/>
                <w:highlight w:val="none"/>
                <w:lang w:val="ro-RO"/>
              </w:rPr>
              <w:t>, cu modificările și completările ulterioare.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 xml:space="preserve">1.15. </w:t>
            </w:r>
            <w:r>
              <w:rPr>
                <w:color w:val="auto"/>
                <w:sz w:val="20"/>
                <w:highlight w:val="none"/>
              </w:rPr>
              <w:t>Cifra de afaceri estimată a se realiza până la sfârșitul anului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lei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1.16. Perioada fiscală: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 xml:space="preserve">1.16.1. </w:t>
            </w:r>
            <w:r>
              <w:rPr>
                <w:color w:val="auto"/>
                <w:sz w:val="20"/>
                <w:szCs w:val="20"/>
                <w:highlight w:val="none"/>
              </w:rPr>
              <w:t>Lunar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ă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 xml:space="preserve">1.16.2. </w:t>
            </w:r>
            <w:r>
              <w:rPr>
                <w:color w:val="auto"/>
                <w:sz w:val="20"/>
                <w:szCs w:val="20"/>
                <w:highlight w:val="none"/>
              </w:rPr>
              <w:t>Trimestrială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Prin prezenta declar că voi desfășura activități economice</w:t>
            </w:r>
          </w:p>
        </w:tc>
      </w:tr>
    </w:tbl>
    <w:p>
      <w:pPr>
        <w:rPr>
          <w:color w:val="auto"/>
          <w:sz w:val="10"/>
          <w:szCs w:val="10"/>
          <w:highlight w:val="none"/>
          <w:lang w:val="it-IT"/>
        </w:rPr>
      </w:pPr>
    </w:p>
    <w:p>
      <w:pPr>
        <w:rPr>
          <w:color w:val="auto"/>
          <w:sz w:val="10"/>
          <w:szCs w:val="10"/>
          <w:highlight w:val="none"/>
          <w:lang w:val="it-IT"/>
        </w:rPr>
      </w:pPr>
    </w:p>
    <w:tbl>
      <w:tblPr>
        <w:tblStyle w:val="1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5"/>
        <w:gridCol w:w="481"/>
        <w:gridCol w:w="447"/>
        <w:gridCol w:w="434"/>
        <w:gridCol w:w="436"/>
        <w:gridCol w:w="425"/>
        <w:gridCol w:w="425"/>
        <w:gridCol w:w="426"/>
        <w:gridCol w:w="429"/>
        <w:gridCol w:w="425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03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Cs/>
                <w:color w:val="auto"/>
                <w:sz w:val="20"/>
                <w:szCs w:val="20"/>
                <w:highlight w:val="none"/>
                <w:lang w:val="ro-RO"/>
              </w:rPr>
              <w:t xml:space="preserve">Subsecțiunea V - </w:t>
            </w:r>
            <w:r>
              <w:rPr>
                <w:b w:val="0"/>
                <w:bCs/>
                <w:iCs/>
                <w:color w:val="auto"/>
                <w:sz w:val="20"/>
                <w:szCs w:val="20"/>
                <w:highlight w:val="none"/>
                <w:lang w:val="ro-RO"/>
              </w:rPr>
              <w:t>Anularea înregistrării în scopuri de TVA și scoaterea din evidență ca persoană impozabilă înregistrată în scopuri de TVA</w:t>
            </w:r>
          </w:p>
        </w:tc>
        <w:tc>
          <w:tcPr>
            <w:tcW w:w="4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rFonts w:eastAsia="TimesNewRomanPSMT"/>
                <w:color w:val="auto"/>
                <w:sz w:val="20"/>
                <w:highlight w:val="none"/>
              </w:rPr>
            </w:pPr>
            <w:r>
              <w:rPr>
                <w:rFonts w:eastAsia="TimesNewRomanPSMT"/>
                <w:color w:val="auto"/>
                <w:sz w:val="20"/>
                <w:highlight w:val="none"/>
              </w:rPr>
              <w:t>1.1</w:t>
            </w:r>
            <w:r>
              <w:rPr>
                <w:rFonts w:eastAsia="TimesNewRomanPSMT"/>
                <w:color w:val="auto"/>
                <w:sz w:val="20"/>
                <w:highlight w:val="none"/>
                <w:lang w:val="ro-RO"/>
              </w:rPr>
              <w:t>7</w:t>
            </w:r>
            <w:r>
              <w:rPr>
                <w:rFonts w:eastAsia="TimesNewRomanPSMT"/>
                <w:color w:val="auto"/>
                <w:sz w:val="20"/>
                <w:highlight w:val="none"/>
              </w:rPr>
              <w:t>. Ca urmare a încetării activității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1.1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8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 Ca urmare a încetării desfășurării de operațiuni care dau drept de deducere a taxei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1.1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9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 Ca urmare a expirării perioadei de 2 ani, în cazul vânzărilor la distanță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 xml:space="preserve">1.20. Ca urmare a încetării </w:t>
            </w:r>
            <w:r>
              <w:rPr>
                <w:rFonts w:hint="default"/>
                <w:color w:val="auto"/>
                <w:sz w:val="20"/>
                <w:szCs w:val="20"/>
                <w:highlight w:val="none"/>
                <w:lang w:val="ro-RO"/>
              </w:rPr>
              <w:t>aplicării regimului special prevăzut la art.</w:t>
            </w:r>
            <w:r>
              <w:rPr>
                <w:rFonts w:hint="default"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hint="default"/>
                <w:color w:val="auto"/>
                <w:sz w:val="20"/>
                <w:szCs w:val="20"/>
                <w:highlight w:val="none"/>
                <w:lang w:val="ro-RO"/>
              </w:rPr>
              <w:t>315 din Codul fiscal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rPr>
          <w:color w:val="auto"/>
          <w:sz w:val="10"/>
          <w:szCs w:val="10"/>
          <w:highlight w:val="none"/>
          <w:lang w:val="it-IT"/>
        </w:rPr>
      </w:pPr>
    </w:p>
    <w:p>
      <w:pPr>
        <w:rPr>
          <w:color w:val="auto"/>
          <w:sz w:val="10"/>
          <w:szCs w:val="10"/>
          <w:highlight w:val="none"/>
          <w:lang w:val="it-IT"/>
        </w:rPr>
      </w:pPr>
    </w:p>
    <w:tbl>
      <w:tblPr>
        <w:tblStyle w:val="1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7"/>
        <w:gridCol w:w="426"/>
        <w:gridCol w:w="297"/>
        <w:gridCol w:w="425"/>
        <w:gridCol w:w="1396"/>
        <w:gridCol w:w="428"/>
        <w:gridCol w:w="458"/>
        <w:gridCol w:w="443"/>
        <w:gridCol w:w="443"/>
        <w:gridCol w:w="371"/>
        <w:gridCol w:w="428"/>
        <w:gridCol w:w="431"/>
        <w:gridCol w:w="425"/>
        <w:gridCol w:w="435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32" w:type="dxa"/>
            <w:gridSpan w:val="15"/>
            <w:tcBorders>
              <w:top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Secțiunea C - Date privind vectorul fiscal pentru impozitele directe datorate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b/>
                <w:i/>
                <w:color w:val="auto"/>
                <w:sz w:val="20"/>
                <w:highlight w:val="none"/>
                <w:lang w:val="ro-RO"/>
              </w:rPr>
              <w:t>1</w:t>
            </w:r>
            <w:r>
              <w:rPr>
                <w:rFonts w:hint="eastAsia"/>
                <w:b/>
                <w:i/>
                <w:color w:val="auto"/>
                <w:sz w:val="20"/>
                <w:highlight w:val="none"/>
                <w:lang w:val="ro-RO"/>
              </w:rPr>
              <w:t>. Impozit pe profit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bCs/>
                <w:i/>
                <w:iCs/>
                <w:color w:val="auto"/>
                <w:sz w:val="20"/>
                <w:highlight w:val="none"/>
                <w:lang w:val="it-IT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20"/>
                <w:highlight w:val="none"/>
                <w:lang w:val="ro-RO"/>
              </w:rPr>
              <w:t>1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auto"/>
                <w:sz w:val="20"/>
                <w:highlight w:val="none"/>
                <w:lang w:val="it-IT"/>
              </w:rPr>
              <w:t>.1. Luare în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it-IT"/>
              </w:rPr>
            </w:pPr>
            <w:r>
              <w:rPr>
                <w:rFonts w:hint="eastAsia"/>
                <w:color w:val="auto"/>
                <w:sz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bCs/>
                <w:i/>
                <w:iCs/>
                <w:color w:val="auto"/>
                <w:sz w:val="20"/>
                <w:highlight w:val="none"/>
                <w:lang w:val="it-IT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20"/>
                <w:highlight w:val="none"/>
                <w:lang w:val="ro-RO"/>
              </w:rPr>
              <w:t>1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auto"/>
                <w:sz w:val="20"/>
                <w:highlight w:val="none"/>
                <w:lang w:val="it-IT"/>
              </w:rPr>
              <w:t>.2. Scoatere din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it-IT"/>
              </w:rPr>
            </w:pPr>
            <w:r>
              <w:rPr>
                <w:rFonts w:hint="eastAsia"/>
                <w:color w:val="auto"/>
                <w:sz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720" w:hanging="720"/>
              <w:rPr>
                <w:i/>
                <w:color w:val="auto"/>
                <w:sz w:val="20"/>
                <w:highlight w:val="none"/>
                <w:lang w:val="fr-FR"/>
              </w:rPr>
            </w:pPr>
            <w:r>
              <w:rPr>
                <w:b/>
                <w:bCs/>
                <w:i/>
                <w:iCs w:val="0"/>
                <w:color w:val="auto"/>
                <w:sz w:val="20"/>
                <w:highlight w:val="none"/>
                <w:lang w:val="ro-RO"/>
              </w:rPr>
              <w:t>1</w:t>
            </w:r>
            <w:r>
              <w:rPr>
                <w:rFonts w:hint="eastAsia"/>
                <w:b/>
                <w:bCs/>
                <w:i/>
                <w:iCs w:val="0"/>
                <w:color w:val="auto"/>
                <w:sz w:val="20"/>
                <w:highlight w:val="none"/>
                <w:lang w:val="fr-FR"/>
              </w:rPr>
              <w:t>.3. Perioada fiscală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720" w:hanging="720"/>
              <w:rPr>
                <w:color w:val="auto"/>
                <w:sz w:val="20"/>
                <w:highlight w:val="none"/>
                <w:lang w:val="fr-FR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1</w:t>
            </w:r>
            <w:r>
              <w:rPr>
                <w:rFonts w:hint="eastAsia"/>
                <w:color w:val="auto"/>
                <w:sz w:val="20"/>
                <w:highlight w:val="none"/>
                <w:lang w:val="fr-FR"/>
              </w:rPr>
              <w:t>.3.1. Trimestrială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highlight w:val="none"/>
                <w:lang w:val="it-IT"/>
              </w:rPr>
            </w:pPr>
          </w:p>
        </w:tc>
        <w:tc>
          <w:tcPr>
            <w:tcW w:w="52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720" w:hanging="720"/>
              <w:rPr>
                <w:color w:val="auto"/>
                <w:sz w:val="20"/>
                <w:highlight w:val="none"/>
                <w:lang w:val="it-IT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1</w:t>
            </w:r>
            <w:r>
              <w:rPr>
                <w:rFonts w:hint="eastAsia"/>
                <w:color w:val="auto"/>
                <w:sz w:val="20"/>
                <w:highlight w:val="none"/>
                <w:lang w:val="fr-FR"/>
              </w:rPr>
              <w:t>.3.2. Anuală, cu plăţi anticipate trimestriale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720" w:hanging="720"/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1</w:t>
            </w:r>
            <w:r>
              <w:rPr>
                <w:rFonts w:hint="eastAsia"/>
                <w:color w:val="auto"/>
                <w:sz w:val="20"/>
                <w:highlight w:val="none"/>
                <w:lang w:val="fr-FR"/>
              </w:rPr>
              <w:t>.3.3. Anual</w:t>
            </w:r>
            <w:r>
              <w:rPr>
                <w:rFonts w:hint="eastAsia"/>
                <w:color w:val="auto"/>
                <w:sz w:val="20"/>
                <w:highlight w:val="none"/>
                <w:lang w:val="ro-RO"/>
              </w:rPr>
              <w:t>ă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720" w:hanging="720"/>
              <w:rPr>
                <w:b/>
                <w:i/>
                <w:color w:val="auto"/>
                <w:sz w:val="20"/>
                <w:highlight w:val="none"/>
                <w:lang w:val="ro-RO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  <w:highlight w:val="none"/>
                <w:lang w:val="ro-RO"/>
              </w:rPr>
              <w:t>1.4. Modificarea sistemului anual/trimestrial de declarare şi plată a impozitului pe profit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tabs>
                <w:tab w:val="left" w:pos="0"/>
              </w:tabs>
              <w:jc w:val="both"/>
              <w:rPr>
                <w:color w:val="auto"/>
                <w:sz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1.4.1. Optez pentru sistemul anual de declarare și plată a impozitului pe profit, cu plăți anticipate trimestriale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de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tabs>
                <w:tab w:val="left" w:pos="0"/>
              </w:tabs>
              <w:jc w:val="both"/>
              <w:rPr>
                <w:color w:val="auto"/>
                <w:sz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1.4.2. Renunț la opțiunea pentru sistemul anual de declarare și plată a impozitului pe profit, cu plăți anticipate trimestriale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de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720" w:hanging="720"/>
              <w:rPr>
                <w:b/>
                <w:i/>
                <w:color w:val="auto"/>
                <w:sz w:val="20"/>
                <w:highlight w:val="none"/>
                <w:lang w:val="ro-RO"/>
              </w:rPr>
            </w:pPr>
            <w:r>
              <w:rPr>
                <w:b/>
                <w:bCs w:val="0"/>
                <w:i/>
                <w:iCs/>
                <w:color w:val="auto"/>
                <w:sz w:val="20"/>
                <w:szCs w:val="20"/>
                <w:highlight w:val="none"/>
                <w:lang w:val="ro-RO"/>
              </w:rPr>
              <w:t>1.5. Date privind perioada anului fiscal modificat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suppressAutoHyphens/>
              <w:jc w:val="both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1.5.1. Optez pentru anul fiscal modificat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Data începerii anului fiscal modificat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1.5.2. Optez pentru modificarea perioadei anului fiscal modificat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Data î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ncep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erii noului an fiscal modificat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1.5.3. Optez pentru trecerea de la anul fiscal modificat la anul fiscal calendaristic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highlight w:val="none"/>
                <w:lang w:val="it-IT"/>
              </w:rPr>
            </w:pPr>
          </w:p>
        </w:tc>
        <w:tc>
          <w:tcPr>
            <w:tcW w:w="46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anul calendaristic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</w:tbl>
    <w:p>
      <w:pPr>
        <w:rPr>
          <w:color w:val="auto"/>
          <w:sz w:val="10"/>
          <w:szCs w:val="10"/>
          <w:highlight w:val="none"/>
          <w:lang w:val="it-IT"/>
        </w:rPr>
      </w:pPr>
    </w:p>
    <w:p>
      <w:pPr>
        <w:rPr>
          <w:color w:val="auto"/>
          <w:sz w:val="10"/>
          <w:szCs w:val="10"/>
          <w:highlight w:val="none"/>
          <w:lang w:val="it-IT"/>
        </w:rPr>
      </w:pPr>
    </w:p>
    <w:tbl>
      <w:tblPr>
        <w:tblStyle w:val="1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26"/>
        <w:gridCol w:w="300"/>
        <w:gridCol w:w="425"/>
        <w:gridCol w:w="1392"/>
        <w:gridCol w:w="428"/>
        <w:gridCol w:w="428"/>
        <w:gridCol w:w="429"/>
        <w:gridCol w:w="429"/>
        <w:gridCol w:w="429"/>
        <w:gridCol w:w="428"/>
        <w:gridCol w:w="431"/>
        <w:gridCol w:w="425"/>
        <w:gridCol w:w="439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32" w:type="dxa"/>
            <w:gridSpan w:val="15"/>
            <w:tcBorders>
              <w:top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Secțiunea D - Date privind vectorul fiscal pentru angajatori sau asimilați acestora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 Impozit pe veniturile din salarii şi asimilate salariilor, precum şi contribuţii sociale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1.1. Informaţii pentru stabilirea perioadei fiscale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numPr>
                <w:ilvl w:val="2"/>
                <w:numId w:val="5"/>
              </w:num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Număr mediu de salariaţi estimat de până la 3 salariaţi exclusiv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numPr>
                <w:ilvl w:val="2"/>
                <w:numId w:val="5"/>
              </w:numPr>
              <w:ind w:left="0" w:leftChars="0" w:firstLine="0" w:firstLineChars="0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Venit total estimat de până la 100.000 euro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.2. Perioada fiscală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fr-FR"/>
              </w:rPr>
              <w:t>.2.1. Lunară potrivit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 legii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52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720" w:hanging="720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1.2.2. Lunară prin opţiune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fr-FR"/>
              </w:rPr>
              <w:t xml:space="preserve">.2.3. 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Trimestrială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.3. Impozit pe veniturile din salarii şi asimilate salariilor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.3.1. Luare în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.3.2. Scoatere din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720" w:hanging="720"/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.4. Contribuţie de asigurări sociale (datorată de angajat)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.4.1. Luare în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.4.2. Scoatere din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720" w:hanging="720"/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.5. Contribuţie de asigurări sociale de sănătate (datorată de angajat)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.5.1. Luare în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.5.2. Scoatere din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1.6. Contribuţie asiguratorie pentru muncă (datorată de angajator)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.6.1. Luare în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.6.2. Scoatere din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rPr>
          <w:color w:val="auto"/>
          <w:sz w:val="10"/>
          <w:szCs w:val="10"/>
          <w:highlight w:val="none"/>
          <w:lang w:val="it-IT"/>
        </w:rPr>
      </w:pPr>
    </w:p>
    <w:p>
      <w:pPr>
        <w:rPr>
          <w:color w:val="auto"/>
          <w:sz w:val="10"/>
          <w:szCs w:val="10"/>
          <w:highlight w:val="none"/>
          <w:lang w:val="it-IT"/>
        </w:rPr>
      </w:pPr>
    </w:p>
    <w:tbl>
      <w:tblPr>
        <w:tblStyle w:val="1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7"/>
        <w:gridCol w:w="426"/>
        <w:gridCol w:w="2118"/>
        <w:gridCol w:w="428"/>
        <w:gridCol w:w="428"/>
        <w:gridCol w:w="429"/>
        <w:gridCol w:w="429"/>
        <w:gridCol w:w="429"/>
        <w:gridCol w:w="428"/>
        <w:gridCol w:w="431"/>
        <w:gridCol w:w="425"/>
        <w:gridCol w:w="435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32" w:type="dxa"/>
            <w:gridSpan w:val="13"/>
            <w:tcBorders>
              <w:top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Secțiunea E - Date privind vectorul fiscal pentru alți plătitori de venit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 Impozit pe venit şi contribuţii sociale,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 xml:space="preserve"> cu regim de reținere la sursă</w:t>
            </w:r>
          </w:p>
        </w:tc>
        <w:tc>
          <w:tcPr>
            <w:tcW w:w="59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highlight w:val="none"/>
                <w:lang w:val="ro-RO"/>
              </w:rPr>
              <w:t>Venituri realizate din drepturi de proprietate intelectuală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2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59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highlight w:val="none"/>
                <w:lang w:val="ro-RO"/>
              </w:rPr>
              <w:t>Activități realizate în baza contractelor de activitate sportivă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 Perioada fiscală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fr-FR"/>
              </w:rPr>
              <w:t>.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fr-FR"/>
              </w:rPr>
              <w:t>.1. Lunară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,</w:t>
            </w:r>
            <w:r>
              <w:rPr>
                <w:color w:val="auto"/>
                <w:sz w:val="20"/>
                <w:szCs w:val="20"/>
                <w:highlight w:val="none"/>
                <w:lang w:val="fr-FR"/>
              </w:rPr>
              <w:t xml:space="preserve"> potrivit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 legii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1.2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 Impozit pe venit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1.2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.1. Luare în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1.2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.2. Scoatere din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1.3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 Contribuţie de asigurări sociale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1.3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.1. Luare în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1.3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.2. Scoatere din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1.4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 Contribuţie de asigurări sociale de sănătate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1.4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.1. Luare în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1.4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.2. Scoatere din evidenţă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</w:tbl>
    <w:p>
      <w:pPr>
        <w:rPr>
          <w:color w:val="auto"/>
          <w:sz w:val="10"/>
          <w:szCs w:val="10"/>
          <w:highlight w:val="none"/>
          <w:lang w:val="it-IT"/>
        </w:rPr>
      </w:pPr>
    </w:p>
    <w:p>
      <w:pPr>
        <w:rPr>
          <w:color w:val="auto"/>
          <w:sz w:val="10"/>
          <w:szCs w:val="10"/>
          <w:highlight w:val="none"/>
          <w:lang w:val="it-IT"/>
        </w:rPr>
      </w:pPr>
    </w:p>
    <w:tbl>
      <w:tblPr>
        <w:tblStyle w:val="16"/>
        <w:tblW w:w="106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425"/>
        <w:gridCol w:w="252"/>
        <w:gridCol w:w="8"/>
        <w:gridCol w:w="418"/>
        <w:gridCol w:w="8"/>
        <w:gridCol w:w="590"/>
        <w:gridCol w:w="425"/>
        <w:gridCol w:w="1094"/>
        <w:gridCol w:w="9"/>
        <w:gridCol w:w="312"/>
        <w:gridCol w:w="107"/>
        <w:gridCol w:w="9"/>
        <w:gridCol w:w="310"/>
        <w:gridCol w:w="109"/>
        <w:gridCol w:w="9"/>
        <w:gridCol w:w="420"/>
        <w:gridCol w:w="9"/>
        <w:gridCol w:w="420"/>
        <w:gridCol w:w="9"/>
        <w:gridCol w:w="420"/>
        <w:gridCol w:w="9"/>
        <w:gridCol w:w="419"/>
        <w:gridCol w:w="9"/>
        <w:gridCol w:w="422"/>
        <w:gridCol w:w="9"/>
        <w:gridCol w:w="416"/>
        <w:gridCol w:w="9"/>
        <w:gridCol w:w="435"/>
        <w:gridCol w:w="429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42" w:hRule="atLeast"/>
        </w:trPr>
        <w:tc>
          <w:tcPr>
            <w:tcW w:w="10632" w:type="dxa"/>
            <w:gridSpan w:val="30"/>
            <w:tcBorders>
              <w:top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Secțiunea F - Date privind vectorul fiscal pentru alte impozite și taxe datorate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 Accize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.1. Luare în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.2. Scoatere din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2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 Redevenţe miniere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2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.1. Luare în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2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.2. Scoatere din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720" w:hanging="720"/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3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 Redevenţe petroliere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3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.1. Luare în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3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.2. Scoatere din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720" w:hanging="720"/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4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 Impozit pe monopolul natural din sectorul energiei electrice şi al gazului natural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4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.1. Luare în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4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.2. Scoatere din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jc w:val="both"/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5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 Impozit asupra veniturilor suplimentare ob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ţinute ca urmare a dereglementării preţurilor din sectorul gazelor naturale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5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.1. Luare în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5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.2. Scoatere din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720" w:hanging="720"/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6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 Impozit pe veniturile din activităţile de exploatare a resurselor naturale, altele decât gazele naturale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6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.1. Luare în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6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.2. Scoatere din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Începând cu data de 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63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6.3. Activităţi care intră sub incidenţa acestui impozit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4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Exploatare forestieră - Cod CAEN 0220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96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Extracţia cărbunelui superior - Cod CAEN 0510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4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Extracţia cărbunelui inferior - Cod CAEN 0520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96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Extracţia petrolului brut - Cod CAEN 0610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Extracţia minereurilor feroase - Cod CAEN 0710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Extracţia minereurilor de uraniu şi toriu - Cod CAEN 0721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Extracţia altor minereuri metalifere neferoase - Cod CAEN 0729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63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Alte activităţi extractive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Cod CAEN 0811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31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Cod CAEN 0812</w:t>
            </w:r>
          </w:p>
        </w:tc>
        <w:tc>
          <w:tcPr>
            <w:tcW w:w="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312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Cod CAEN 0891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Cod CAEN 0892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31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Cod CAEN 0893</w:t>
            </w:r>
          </w:p>
        </w:tc>
        <w:tc>
          <w:tcPr>
            <w:tcW w:w="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312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Cod CAEN 0899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7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pt-BR"/>
              </w:rPr>
              <w:t>. Taxe datorate potrivit legislaţiei din domeniul jocurilor de noroc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7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.1. Luare în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Începând cu data de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7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.2. Scoatere din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Începând cu data de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8. Impozit pe reprezentanţă</w:t>
            </w: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8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.1. Luare în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Începând cu data de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8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.2. Scoatere din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Începând cu data de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left="720" w:hanging="720"/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9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it-IT"/>
              </w:rPr>
              <w:t>. Contribu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ţie pentru finanţarea unor cheltuieli în domeniul sănătăţii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9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.1. Luare în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Începând cu data de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9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.2. Scoatere din evidenţă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Începând cu data de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bCs/>
                <w:i/>
                <w:i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  <w:highlight w:val="none"/>
                <w:lang w:val="ro-RO"/>
              </w:rPr>
              <w:t xml:space="preserve">10. </w:t>
            </w:r>
            <w:r>
              <w:rPr>
                <w:b/>
                <w:i/>
                <w:color w:val="auto"/>
                <w:sz w:val="20"/>
                <w:szCs w:val="20"/>
                <w:highlight w:val="none"/>
                <w:lang w:val="ro-RO"/>
              </w:rPr>
              <w:t>Impozit suplimentar pentru instituțiile de credit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  <w:i/>
                <w:iCs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10.1. Luare în evidență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Începând cu data de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10.2. Scoatere din evidență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Începând cu data de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1020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numPr>
                <w:ilvl w:val="0"/>
                <w:numId w:val="6"/>
              </w:num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  <w:highlight w:val="none"/>
                <w:lang w:val="ro-RO"/>
              </w:rPr>
              <w:t>Impozit pe construcții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11.1. Luare în evidență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Începând cu data de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66" w:hRule="atLeast"/>
        </w:trPr>
        <w:tc>
          <w:tcPr>
            <w:tcW w:w="3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11.2. Scoatere din evidență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Începând cu data de</w:t>
            </w: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rPr>
          <w:color w:val="auto"/>
          <w:sz w:val="10"/>
          <w:szCs w:val="10"/>
          <w:highlight w:val="none"/>
          <w:lang w:val="it-IT"/>
        </w:rPr>
      </w:pPr>
    </w:p>
    <w:p>
      <w:pPr>
        <w:rPr>
          <w:color w:val="auto"/>
          <w:sz w:val="10"/>
          <w:szCs w:val="10"/>
          <w:highlight w:val="none"/>
          <w:lang w:val="it-IT"/>
        </w:rPr>
      </w:pPr>
    </w:p>
    <w:tbl>
      <w:tblPr>
        <w:tblStyle w:val="1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96"/>
        <w:gridCol w:w="510"/>
        <w:gridCol w:w="68"/>
        <w:gridCol w:w="10"/>
        <w:gridCol w:w="1212"/>
        <w:gridCol w:w="35"/>
        <w:gridCol w:w="244"/>
        <w:gridCol w:w="458"/>
        <w:gridCol w:w="20"/>
        <w:gridCol w:w="309"/>
        <w:gridCol w:w="97"/>
        <w:gridCol w:w="249"/>
        <w:gridCol w:w="180"/>
        <w:gridCol w:w="441"/>
        <w:gridCol w:w="770"/>
        <w:gridCol w:w="40"/>
        <w:gridCol w:w="154"/>
        <w:gridCol w:w="150"/>
        <w:gridCol w:w="94"/>
        <w:gridCol w:w="433"/>
        <w:gridCol w:w="13"/>
        <w:gridCol w:w="326"/>
        <w:gridCol w:w="94"/>
        <w:gridCol w:w="26"/>
        <w:gridCol w:w="235"/>
        <w:gridCol w:w="172"/>
        <w:gridCol w:w="39"/>
        <w:gridCol w:w="108"/>
        <w:gridCol w:w="286"/>
        <w:gridCol w:w="52"/>
        <w:gridCol w:w="381"/>
        <w:gridCol w:w="33"/>
        <w:gridCol w:w="400"/>
        <w:gridCol w:w="71"/>
        <w:gridCol w:w="362"/>
        <w:gridCol w:w="11"/>
        <w:gridCol w:w="422"/>
        <w:gridCol w:w="433"/>
        <w:gridCol w:w="10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32" w:type="dxa"/>
            <w:gridSpan w:val="41"/>
            <w:shd w:val="clear" w:color="auto" w:fill="FBD4B4"/>
            <w:vAlign w:val="center"/>
          </w:tcPr>
          <w:p>
            <w:pPr>
              <w:rPr>
                <w:b/>
                <w:bCs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ro-RO"/>
              </w:rPr>
              <w:t>Secțiunea G - Date privind sediile secundare care nu au obligația înregistrării fiscale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  <w:vertAlign w:val="superscript"/>
                <w:lang w:val="sv-SE"/>
              </w:rPr>
              <w:t>*)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859" w:type="dxa"/>
            <w:gridSpan w:val="16"/>
            <w:shd w:val="clear" w:color="auto" w:fill="FBD4B4"/>
            <w:vAlign w:val="center"/>
          </w:tcPr>
          <w:p>
            <w:pPr>
              <w:numPr>
                <w:ilvl w:val="0"/>
                <w:numId w:val="7"/>
              </w:numPr>
              <w:spacing w:after="200" w:line="276" w:lineRule="auto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Sediu secundar înfinţat în:</w:t>
            </w:r>
          </w:p>
        </w:tc>
        <w:tc>
          <w:tcPr>
            <w:tcW w:w="1776" w:type="dxa"/>
            <w:gridSpan w:val="1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România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23" w:type="dxa"/>
            <w:gridSpan w:val="9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Străinătate</w:t>
            </w:r>
          </w:p>
        </w:tc>
        <w:tc>
          <w:tcPr>
            <w:tcW w:w="428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66" w:type="dxa"/>
            <w:gridSpan w:val="3"/>
            <w:shd w:val="clear" w:color="auto" w:fill="FBD4B4"/>
            <w:vAlign w:val="center"/>
          </w:tcPr>
          <w:p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Cs/>
                <w:color w:val="auto"/>
                <w:sz w:val="20"/>
                <w:szCs w:val="20"/>
                <w:highlight w:val="none"/>
                <w:lang w:val="ro-RO"/>
              </w:rPr>
              <w:t>DENUMIRE</w:t>
            </w:r>
          </w:p>
        </w:tc>
        <w:tc>
          <w:tcPr>
            <w:tcW w:w="8866" w:type="dxa"/>
            <w:gridSpan w:val="38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632" w:type="dxa"/>
            <w:gridSpan w:val="41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3</w:t>
            </w: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 xml:space="preserve">. </w:t>
            </w: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Adresa sediului secundar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44" w:type="dxa"/>
            <w:gridSpan w:val="5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Judeţ</w:t>
            </w:r>
          </w:p>
        </w:tc>
        <w:tc>
          <w:tcPr>
            <w:tcW w:w="2278" w:type="dxa"/>
            <w:gridSpan w:val="6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77" w:type="dxa"/>
            <w:gridSpan w:val="6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Localitate</w:t>
            </w:r>
          </w:p>
        </w:tc>
        <w:tc>
          <w:tcPr>
            <w:tcW w:w="3067" w:type="dxa"/>
            <w:gridSpan w:val="18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95" w:type="dxa"/>
            <w:gridSpan w:val="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Sector</w:t>
            </w:r>
          </w:p>
        </w:tc>
        <w:tc>
          <w:tcPr>
            <w:tcW w:w="871" w:type="dxa"/>
            <w:gridSpan w:val="3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44" w:type="dxa"/>
            <w:gridSpan w:val="5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Strada</w:t>
            </w:r>
          </w:p>
        </w:tc>
        <w:tc>
          <w:tcPr>
            <w:tcW w:w="4209" w:type="dxa"/>
            <w:gridSpan w:val="13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16" w:type="dxa"/>
            <w:gridSpan w:val="5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Număr</w:t>
            </w:r>
          </w:p>
        </w:tc>
        <w:tc>
          <w:tcPr>
            <w:tcW w:w="674" w:type="dxa"/>
            <w:gridSpan w:val="6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2" w:type="dxa"/>
            <w:gridSpan w:val="4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Bloc</w:t>
            </w: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2" w:type="dxa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Sc.</w:t>
            </w:r>
          </w:p>
        </w:tc>
        <w:tc>
          <w:tcPr>
            <w:tcW w:w="871" w:type="dxa"/>
            <w:gridSpan w:val="3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60" w:type="dxa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Et.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8" w:type="dxa"/>
            <w:gridSpan w:val="3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Ap.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7" w:type="dxa"/>
            <w:gridSpan w:val="7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Detalii adresă</w:t>
            </w:r>
          </w:p>
        </w:tc>
        <w:tc>
          <w:tcPr>
            <w:tcW w:w="5984" w:type="dxa"/>
            <w:gridSpan w:val="27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56" w:type="dxa"/>
            <w:gridSpan w:val="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Cod poştal</w:t>
            </w:r>
          </w:p>
        </w:tc>
        <w:tc>
          <w:tcPr>
            <w:tcW w:w="2557" w:type="dxa"/>
            <w:gridSpan w:val="8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gridSpan w:val="5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Ţara</w:t>
            </w:r>
          </w:p>
        </w:tc>
        <w:tc>
          <w:tcPr>
            <w:tcW w:w="5543" w:type="dxa"/>
            <w:gridSpan w:val="26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56" w:type="dxa"/>
            <w:gridSpan w:val="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3.1.</w:t>
            </w:r>
            <w:r>
              <w:rPr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none"/>
              </w:rPr>
              <w:t>Telefon</w:t>
            </w:r>
          </w:p>
        </w:tc>
        <w:tc>
          <w:tcPr>
            <w:tcW w:w="2079" w:type="dxa"/>
            <w:gridSpan w:val="6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33" w:type="dxa"/>
            <w:gridSpan w:val="5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3.2. Fax</w:t>
            </w:r>
          </w:p>
        </w:tc>
        <w:tc>
          <w:tcPr>
            <w:tcW w:w="1735" w:type="dxa"/>
            <w:gridSpan w:val="6"/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gridSpan w:val="7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3.3. E-mail</w:t>
            </w:r>
          </w:p>
        </w:tc>
        <w:tc>
          <w:tcPr>
            <w:tcW w:w="3208" w:type="dxa"/>
            <w:gridSpan w:val="15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5" w:type="dxa"/>
            <w:gridSpan w:val="34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  <w:t>4.</w:t>
            </w:r>
            <w:r>
              <w:rPr>
                <w:i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iCs/>
                <w:color w:val="auto"/>
                <w:sz w:val="20"/>
                <w:szCs w:val="20"/>
                <w:highlight w:val="none"/>
              </w:rPr>
              <w:t>Cod CAEN al obiectului principal de activitate al sediului secundar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" w:type="dxa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56" w:type="dxa"/>
            <w:gridSpan w:val="6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  <w:t>5.</w:t>
            </w:r>
            <w:r>
              <w:rPr>
                <w:iCs/>
                <w:color w:val="auto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  <w:t>Modul de dobândire al spaţiului</w:t>
            </w:r>
            <w:r>
              <w:rPr>
                <w:iCs/>
                <w:color w:val="auto"/>
                <w:sz w:val="20"/>
                <w:szCs w:val="20"/>
                <w:highlight w:val="none"/>
              </w:rPr>
              <w:t>:</w:t>
            </w:r>
          </w:p>
        </w:tc>
        <w:tc>
          <w:tcPr>
            <w:tcW w:w="7576" w:type="dxa"/>
            <w:gridSpan w:val="35"/>
            <w:vAlign w:val="center"/>
          </w:tcPr>
          <w:p>
            <w:pPr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34" w:type="dxa"/>
            <w:gridSpan w:val="4"/>
            <w:shd w:val="clear" w:color="auto" w:fill="FBD4B4"/>
            <w:vAlign w:val="center"/>
          </w:tcPr>
          <w:p>
            <w:pPr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  <w:t>N</w:t>
            </w:r>
            <w:r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  <w:t>umăr</w:t>
            </w:r>
            <w:r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  <w:t xml:space="preserve"> document</w:t>
            </w:r>
          </w:p>
        </w:tc>
        <w:tc>
          <w:tcPr>
            <w:tcW w:w="2385" w:type="dxa"/>
            <w:gridSpan w:val="8"/>
            <w:shd w:val="clear" w:color="auto" w:fill="auto"/>
            <w:vAlign w:val="center"/>
          </w:tcPr>
          <w:p>
            <w:pPr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078" w:type="dxa"/>
            <w:gridSpan w:val="8"/>
            <w:shd w:val="clear" w:color="auto" w:fill="FBD4B4"/>
            <w:vAlign w:val="center"/>
          </w:tcPr>
          <w:p>
            <w:pPr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iCs/>
                <w:color w:val="auto"/>
                <w:sz w:val="20"/>
                <w:szCs w:val="20"/>
                <w:highlight w:val="none"/>
                <w:lang w:val="ro-RO"/>
              </w:rPr>
              <w:t>D</w:t>
            </w:r>
            <w:r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  <w:t xml:space="preserve">ata document </w:t>
            </w: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33" w:type="dxa"/>
            <w:gridSpan w:val="3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33" w:type="dxa"/>
            <w:gridSpan w:val="3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33" w:type="dxa"/>
            <w:gridSpan w:val="3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jc w:val="center"/>
              <w:rPr>
                <w:iCs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32" w:type="dxa"/>
            <w:gridSpan w:val="41"/>
            <w:tcBorders>
              <w:top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b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 xml:space="preserve">6. 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D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>a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te privind starea sediului secundar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Cs/>
                <w:color w:val="auto"/>
                <w:sz w:val="20"/>
                <w:szCs w:val="20"/>
                <w:highlight w:val="none"/>
                <w:lang w:val="ro-RO"/>
              </w:rPr>
              <w:t>Începerea activităţii</w:t>
            </w:r>
          </w:p>
        </w:tc>
        <w:tc>
          <w:tcPr>
            <w:tcW w:w="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De la data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color w:val="auto"/>
                <w:sz w:val="20"/>
                <w:szCs w:val="20"/>
                <w:highlight w:val="none"/>
                <w:lang w:val="ro-RO"/>
              </w:rPr>
              <w:t>/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7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Cs/>
                <w:color w:val="auto"/>
                <w:sz w:val="20"/>
                <w:szCs w:val="20"/>
                <w:highlight w:val="none"/>
                <w:lang w:val="ro-RO"/>
              </w:rPr>
            </w:pPr>
            <w:r>
              <w:rPr>
                <w:bCs/>
                <w:color w:val="auto"/>
                <w:sz w:val="20"/>
                <w:szCs w:val="20"/>
                <w:highlight w:val="none"/>
                <w:lang w:val="ro-RO"/>
              </w:rPr>
              <w:t>Încetarea activităţii</w:t>
            </w:r>
          </w:p>
        </w:tc>
        <w:tc>
          <w:tcPr>
            <w:tcW w:w="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De la data</w:t>
            </w:r>
          </w:p>
        </w:tc>
        <w:tc>
          <w:tcPr>
            <w:tcW w:w="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jc w:val="both"/>
        <w:rPr>
          <w:b/>
          <w:bCs/>
          <w:i/>
          <w:iCs/>
          <w:color w:val="auto"/>
          <w:sz w:val="20"/>
          <w:szCs w:val="20"/>
          <w:highlight w:val="none"/>
          <w:lang w:val="it-IT"/>
        </w:rPr>
      </w:pPr>
      <w:r>
        <w:rPr>
          <w:b/>
          <w:bCs/>
          <w:i/>
          <w:iCs/>
          <w:color w:val="auto"/>
          <w:sz w:val="20"/>
          <w:szCs w:val="20"/>
          <w:highlight w:val="none"/>
          <w:lang w:val="it-IT"/>
        </w:rPr>
        <w:t>*)Se completează numai pentru sediile secundare care, potrivit legii, nu au obligaţia înregistrării fiscale, de către contribuabilii care le înfiinţează.</w:t>
      </w:r>
    </w:p>
    <w:p>
      <w:pPr>
        <w:rPr>
          <w:color w:val="auto"/>
          <w:sz w:val="10"/>
          <w:szCs w:val="10"/>
          <w:highlight w:val="none"/>
          <w:lang w:val="it-IT"/>
        </w:rPr>
      </w:pPr>
    </w:p>
    <w:tbl>
      <w:tblPr>
        <w:tblStyle w:val="1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2"/>
        <w:gridCol w:w="405"/>
        <w:gridCol w:w="1974"/>
        <w:gridCol w:w="428"/>
        <w:gridCol w:w="428"/>
        <w:gridCol w:w="429"/>
        <w:gridCol w:w="429"/>
        <w:gridCol w:w="429"/>
        <w:gridCol w:w="428"/>
        <w:gridCol w:w="431"/>
        <w:gridCol w:w="425"/>
        <w:gridCol w:w="425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32" w:type="dxa"/>
            <w:gridSpan w:val="13"/>
            <w:tcBorders>
              <w:top w:val="single" w:color="auto" w:sz="4" w:space="0"/>
            </w:tcBorders>
            <w:shd w:val="clear" w:color="auto" w:fill="FBD4B4"/>
            <w:vAlign w:val="center"/>
          </w:tcPr>
          <w:p>
            <w:pPr>
              <w:rPr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VI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>I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  <w:t>. Date privind starea contribuabilului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b/>
                <w:bCs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  <w:lang w:val="it-IT"/>
              </w:rPr>
              <w:t>Radierea înregistrării fiscale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De la data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</w:tr>
    </w:tbl>
    <w:p>
      <w:pPr>
        <w:rPr>
          <w:color w:val="auto"/>
          <w:sz w:val="10"/>
          <w:szCs w:val="10"/>
          <w:highlight w:val="none"/>
          <w:lang w:val="fr-FR"/>
        </w:rPr>
      </w:pPr>
    </w:p>
    <w:tbl>
      <w:tblPr>
        <w:tblStyle w:val="16"/>
        <w:tblW w:w="10674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4" w:type="dxa"/>
            <w:shd w:val="clear" w:color="auto" w:fill="FBD4B4"/>
            <w:vAlign w:val="top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b/>
                <w:i/>
                <w:color w:val="auto"/>
                <w:highlight w:val="none"/>
              </w:rPr>
              <w:t>Sub sancţiunile aplicate faptei de fals în declaraţii, declar că datele înscrise în acest formular sunt</w:t>
            </w:r>
            <w:r>
              <w:rPr>
                <w:b/>
                <w:color w:val="auto"/>
                <w:highlight w:val="none"/>
              </w:rPr>
              <w:t xml:space="preserve"> </w:t>
            </w:r>
            <w:r>
              <w:rPr>
                <w:b/>
                <w:i/>
                <w:color w:val="auto"/>
                <w:highlight w:val="none"/>
              </w:rPr>
              <w:t>corecte şi complete</w:t>
            </w:r>
          </w:p>
        </w:tc>
      </w:tr>
    </w:tbl>
    <w:p>
      <w:pPr>
        <w:rPr>
          <w:color w:val="auto"/>
          <w:sz w:val="10"/>
          <w:szCs w:val="10"/>
          <w:highlight w:val="none"/>
          <w:lang w:val="fr-FR"/>
        </w:rPr>
      </w:pPr>
    </w:p>
    <w:tbl>
      <w:tblPr>
        <w:tblStyle w:val="1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1672"/>
        <w:gridCol w:w="428"/>
        <w:gridCol w:w="428"/>
        <w:gridCol w:w="429"/>
        <w:gridCol w:w="429"/>
        <w:gridCol w:w="429"/>
        <w:gridCol w:w="428"/>
        <w:gridCol w:w="431"/>
        <w:gridCol w:w="425"/>
        <w:gridCol w:w="425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679" w:type="dxa"/>
            <w:shd w:val="clear" w:color="auto" w:fill="FBD4B4"/>
            <w:vAlign w:val="center"/>
          </w:tcPr>
          <w:p>
            <w:pPr>
              <w:ind w:right="-20"/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Numele şi prenumele persoanei care face declaraţia</w:t>
            </w:r>
          </w:p>
        </w:tc>
        <w:tc>
          <w:tcPr>
            <w:tcW w:w="5953" w:type="dxa"/>
            <w:gridSpan w:val="11"/>
            <w:vAlign w:val="center"/>
          </w:tcPr>
          <w:p>
            <w:pPr>
              <w:ind w:right="-20"/>
              <w:rPr>
                <w:color w:val="auto"/>
                <w:sz w:val="20"/>
                <w:highlight w:val="no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679" w:type="dxa"/>
            <w:shd w:val="clear" w:color="auto" w:fill="FBD4B4"/>
            <w:vAlign w:val="center"/>
          </w:tcPr>
          <w:p>
            <w:pPr>
              <w:ind w:right="-20"/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Funcţia</w:t>
            </w:r>
          </w:p>
        </w:tc>
        <w:tc>
          <w:tcPr>
            <w:tcW w:w="5953" w:type="dxa"/>
            <w:gridSpan w:val="11"/>
            <w:vAlign w:val="center"/>
          </w:tcPr>
          <w:p>
            <w:pPr>
              <w:ind w:right="-20"/>
              <w:rPr>
                <w:color w:val="auto"/>
                <w:sz w:val="20"/>
                <w:highlight w:val="no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679" w:type="dxa"/>
            <w:shd w:val="clear" w:color="auto" w:fill="FBD4B4"/>
            <w:vAlign w:val="center"/>
          </w:tcPr>
          <w:p>
            <w:pPr>
              <w:ind w:right="-20"/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  <w:lang w:val="ro-RO"/>
              </w:rPr>
              <w:t>Semnătura</w:t>
            </w:r>
          </w:p>
        </w:tc>
        <w:tc>
          <w:tcPr>
            <w:tcW w:w="5953" w:type="dxa"/>
            <w:gridSpan w:val="11"/>
            <w:vAlign w:val="center"/>
          </w:tcPr>
          <w:p>
            <w:pPr>
              <w:ind w:right="-20"/>
              <w:rPr>
                <w:color w:val="auto"/>
                <w:sz w:val="20"/>
                <w:highlight w:val="no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color w:val="auto"/>
                <w:sz w:val="20"/>
                <w:szCs w:val="20"/>
                <w:highlight w:val="none"/>
                <w:lang w:val="it-IT"/>
              </w:rPr>
              <w:t>Data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</w:tr>
    </w:tbl>
    <w:p>
      <w:pPr>
        <w:rPr>
          <w:color w:val="auto"/>
          <w:sz w:val="10"/>
          <w:szCs w:val="10"/>
          <w:highlight w:val="none"/>
          <w:lang w:val="fr-FR"/>
        </w:rPr>
      </w:pPr>
    </w:p>
    <w:tbl>
      <w:tblPr>
        <w:tblStyle w:val="1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9"/>
        <w:gridCol w:w="1701"/>
        <w:gridCol w:w="1814"/>
        <w:gridCol w:w="428"/>
        <w:gridCol w:w="428"/>
        <w:gridCol w:w="429"/>
        <w:gridCol w:w="429"/>
        <w:gridCol w:w="429"/>
        <w:gridCol w:w="428"/>
        <w:gridCol w:w="431"/>
        <w:gridCol w:w="425"/>
        <w:gridCol w:w="425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632" w:type="dxa"/>
            <w:gridSpan w:val="14"/>
            <w:shd w:val="clear" w:color="auto" w:fill="FBD4B4"/>
            <w:vAlign w:val="center"/>
          </w:tcPr>
          <w:p>
            <w:pPr>
              <w:ind w:right="-20"/>
              <w:jc w:val="center"/>
              <w:rPr>
                <w:b/>
                <w:color w:val="auto"/>
                <w:sz w:val="20"/>
                <w:highlight w:val="none"/>
                <w:lang w:val="ro-RO"/>
              </w:rPr>
            </w:pPr>
            <w:r>
              <w:rPr>
                <w:b/>
                <w:color w:val="auto"/>
                <w:sz w:val="20"/>
                <w:highlight w:val="none"/>
                <w:lang w:val="pt-PT"/>
              </w:rPr>
              <w:t>Se completează de personalul organului fiscal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36" w:type="dxa"/>
            <w:gridSpan w:val="2"/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  <w:lang w:val="ro-RO"/>
              </w:rPr>
            </w:pPr>
            <w:r>
              <w:rPr>
                <w:color w:val="auto"/>
                <w:sz w:val="20"/>
                <w:highlight w:val="none"/>
              </w:rPr>
              <w:t>Denumire organ fiscal</w:t>
            </w:r>
          </w:p>
        </w:tc>
        <w:tc>
          <w:tcPr>
            <w:tcW w:w="7796" w:type="dxa"/>
            <w:gridSpan w:val="12"/>
            <w:vAlign w:val="center"/>
          </w:tcPr>
          <w:p>
            <w:pPr>
              <w:ind w:right="-20"/>
              <w:rPr>
                <w:color w:val="auto"/>
                <w:sz w:val="20"/>
                <w:highlight w:val="no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Număr înregistrare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Dată înregistrare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/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right="-14"/>
              <w:rPr>
                <w:color w:val="auto"/>
                <w:sz w:val="20"/>
                <w:highlight w:val="none"/>
                <w:lang w:val="it-IT"/>
              </w:rPr>
            </w:pPr>
            <w:r>
              <w:rPr>
                <w:color w:val="auto"/>
                <w:sz w:val="20"/>
                <w:highlight w:val="none"/>
                <w:lang w:val="it-IT"/>
              </w:rPr>
              <w:t>Numele şi prenumele persoanei care a verificat</w:t>
            </w:r>
          </w:p>
        </w:tc>
        <w:tc>
          <w:tcPr>
            <w:tcW w:w="6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>
            <w:pPr>
              <w:ind w:right="-14"/>
              <w:rPr>
                <w:color w:val="auto"/>
                <w:sz w:val="20"/>
                <w:highlight w:val="none"/>
              </w:rPr>
            </w:pPr>
            <w:r>
              <w:rPr>
                <w:color w:val="auto"/>
                <w:sz w:val="20"/>
                <w:highlight w:val="none"/>
              </w:rPr>
              <w:t>Număr legitimaţie</w:t>
            </w:r>
          </w:p>
        </w:tc>
        <w:tc>
          <w:tcPr>
            <w:tcW w:w="60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0"/>
                <w:highlight w:val="none"/>
              </w:rPr>
            </w:pPr>
          </w:p>
        </w:tc>
      </w:tr>
    </w:tbl>
    <w:p>
      <w:pPr>
        <w:rPr>
          <w:rFonts w:eastAsia="SimSun"/>
          <w:color w:val="auto"/>
          <w:highlight w:val="none"/>
        </w:rPr>
      </w:pPr>
      <w:bookmarkStart w:id="0" w:name="_Hlk41592553"/>
    </w:p>
    <w:bookmarkEnd w:id="0"/>
    <w:p>
      <w:pPr>
        <w:autoSpaceDE w:val="0"/>
        <w:autoSpaceDN w:val="0"/>
        <w:adjustRightInd w:val="0"/>
        <w:jc w:val="center"/>
        <w:rPr>
          <w:b/>
          <w:color w:val="auto"/>
          <w:highlight w:val="none"/>
          <w:lang w:val="it-IT"/>
        </w:rPr>
      </w:pPr>
      <w:r>
        <w:rPr>
          <w:b/>
          <w:color w:val="auto"/>
          <w:highlight w:val="none"/>
          <w:lang w:val="it-IT"/>
        </w:rPr>
        <w:br w:type="page"/>
      </w:r>
    </w:p>
    <w:p>
      <w:pPr>
        <w:autoSpaceDE w:val="0"/>
        <w:autoSpaceDN w:val="0"/>
        <w:adjustRightInd w:val="0"/>
        <w:jc w:val="center"/>
        <w:rPr>
          <w:color w:val="auto"/>
          <w:highlight w:val="none"/>
        </w:rPr>
      </w:pPr>
      <w:r>
        <w:rPr>
          <w:b/>
          <w:color w:val="auto"/>
          <w:highlight w:val="none"/>
          <w:lang w:val="it-IT"/>
        </w:rPr>
        <w:t xml:space="preserve">Anexa la Formularul 013 </w:t>
      </w:r>
      <w:r>
        <w:rPr>
          <w:b/>
          <w:color w:val="auto"/>
          <w:highlight w:val="none"/>
          <w:lang w:val="ro-RO"/>
        </w:rPr>
        <w:t>„Declaraţie de înregistrare fiscală/Declaraţie de menţiuni/Declaraţie de radiere pentru contribuabilii nerezidenţi care desfăşoară activitate în România prin unul sau mai multe sedii permanente”</w:t>
      </w:r>
    </w:p>
    <w:p>
      <w:pPr>
        <w:jc w:val="both"/>
        <w:rPr>
          <w:b/>
          <w:color w:val="auto"/>
          <w:highlight w:val="none"/>
          <w:lang w:val="it-IT"/>
        </w:rPr>
      </w:pPr>
    </w:p>
    <w:p>
      <w:pPr>
        <w:ind w:left="-360" w:firstLine="360"/>
        <w:jc w:val="both"/>
        <w:rPr>
          <w:b/>
          <w:color w:val="auto"/>
          <w:highlight w:val="none"/>
          <w:lang w:val="it-IT"/>
        </w:rPr>
      </w:pPr>
    </w:p>
    <w:p>
      <w:pPr>
        <w:jc w:val="center"/>
        <w:rPr>
          <w:b/>
          <w:i/>
          <w:color w:val="auto"/>
          <w:highlight w:val="none"/>
        </w:rPr>
      </w:pPr>
      <w:r>
        <w:rPr>
          <w:b/>
          <w:i/>
          <w:color w:val="auto"/>
          <w:highlight w:val="none"/>
        </w:rPr>
        <w:t>LISTA</w:t>
      </w:r>
    </w:p>
    <w:p>
      <w:pPr>
        <w:jc w:val="center"/>
        <w:rPr>
          <w:i/>
          <w:color w:val="auto"/>
          <w:highlight w:val="none"/>
        </w:rPr>
      </w:pPr>
      <w:r>
        <w:rPr>
          <w:b/>
          <w:i/>
          <w:color w:val="auto"/>
          <w:highlight w:val="none"/>
        </w:rPr>
        <w:t>sediilor permanente înregistrate fiscal, care îndeplinesc condiţiile prevăzute de lege pentru a fi plătitoare de salarii şi venituri asimilate salariilor</w:t>
      </w:r>
    </w:p>
    <w:p>
      <w:pPr>
        <w:jc w:val="both"/>
        <w:rPr>
          <w:color w:val="auto"/>
          <w:highlight w:val="none"/>
        </w:rPr>
      </w:pPr>
    </w:p>
    <w:p>
      <w:pPr>
        <w:jc w:val="both"/>
        <w:rPr>
          <w:b/>
          <w:color w:val="auto"/>
          <w:highlight w:val="none"/>
          <w:lang w:val="it-IT"/>
        </w:rPr>
      </w:pPr>
    </w:p>
    <w:tbl>
      <w:tblPr>
        <w:tblStyle w:val="16"/>
        <w:tblW w:w="1121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590"/>
        <w:gridCol w:w="467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it-IT"/>
              </w:rPr>
              <w:t>Nr.crt.</w:t>
            </w:r>
          </w:p>
        </w:tc>
        <w:tc>
          <w:tcPr>
            <w:tcW w:w="2590" w:type="dxa"/>
            <w:vAlign w:val="top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it-IT"/>
              </w:rPr>
              <w:t>Cod de înregistrare fiscală</w:t>
            </w:r>
          </w:p>
        </w:tc>
        <w:tc>
          <w:tcPr>
            <w:tcW w:w="4678" w:type="dxa"/>
            <w:vAlign w:val="top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it-IT"/>
              </w:rPr>
              <w:t>Domiciliul fiscal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it-IT"/>
              </w:rPr>
              <w:t>Cod CAEN al obiectului principal de activitate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40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590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678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3402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40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590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678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3402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</w:tr>
    </w:tbl>
    <w:p>
      <w:pPr>
        <w:ind w:left="-360" w:firstLine="360"/>
        <w:jc w:val="both"/>
        <w:rPr>
          <w:b/>
          <w:color w:val="auto"/>
          <w:sz w:val="20"/>
          <w:szCs w:val="20"/>
          <w:highlight w:val="none"/>
          <w:lang w:val="it-IT"/>
        </w:rPr>
      </w:pPr>
    </w:p>
    <w:p>
      <w:pPr>
        <w:ind w:left="-360" w:firstLine="360"/>
        <w:jc w:val="both"/>
        <w:rPr>
          <w:b/>
          <w:color w:val="auto"/>
          <w:sz w:val="20"/>
          <w:szCs w:val="20"/>
          <w:highlight w:val="none"/>
          <w:lang w:val="it-IT"/>
        </w:rPr>
      </w:pPr>
    </w:p>
    <w:p>
      <w:pPr>
        <w:ind w:left="-360" w:firstLine="360"/>
        <w:jc w:val="both"/>
        <w:rPr>
          <w:b/>
          <w:color w:val="auto"/>
          <w:sz w:val="20"/>
          <w:szCs w:val="20"/>
          <w:highlight w:val="none"/>
          <w:lang w:val="it-IT"/>
        </w:rPr>
      </w:pPr>
    </w:p>
    <w:p>
      <w:pPr>
        <w:jc w:val="both"/>
        <w:rPr>
          <w:b/>
          <w:color w:val="auto"/>
          <w:sz w:val="20"/>
          <w:szCs w:val="20"/>
          <w:highlight w:val="none"/>
          <w:lang w:val="it-IT"/>
        </w:rPr>
      </w:pPr>
    </w:p>
    <w:p>
      <w:pPr>
        <w:ind w:left="-360" w:firstLine="360"/>
        <w:jc w:val="both"/>
        <w:rPr>
          <w:b/>
          <w:color w:val="auto"/>
          <w:sz w:val="20"/>
          <w:szCs w:val="20"/>
          <w:highlight w:val="none"/>
          <w:lang w:val="it-IT"/>
        </w:rPr>
      </w:pPr>
    </w:p>
    <w:p>
      <w:pPr>
        <w:jc w:val="center"/>
        <w:rPr>
          <w:b/>
          <w:i/>
          <w:color w:val="auto"/>
          <w:highlight w:val="none"/>
        </w:rPr>
      </w:pPr>
      <w:r>
        <w:rPr>
          <w:b/>
          <w:i/>
          <w:color w:val="auto"/>
          <w:highlight w:val="none"/>
        </w:rPr>
        <w:t>LISTA</w:t>
      </w:r>
    </w:p>
    <w:p>
      <w:pPr>
        <w:jc w:val="center"/>
        <w:rPr>
          <w:i/>
          <w:color w:val="auto"/>
          <w:highlight w:val="none"/>
        </w:rPr>
      </w:pPr>
      <w:r>
        <w:rPr>
          <w:b/>
          <w:i/>
          <w:color w:val="auto"/>
          <w:highlight w:val="none"/>
        </w:rPr>
        <w:t>sediilor permanente care nu îndeplinesc condiţiile prevăzute de lege pentru a fi plătitoare de salarii şi venituri asimilate salariilor</w:t>
      </w:r>
    </w:p>
    <w:p>
      <w:pPr>
        <w:ind w:left="-360" w:firstLine="360"/>
        <w:jc w:val="center"/>
        <w:rPr>
          <w:b/>
          <w:color w:val="auto"/>
          <w:sz w:val="20"/>
          <w:szCs w:val="20"/>
          <w:highlight w:val="none"/>
          <w:lang w:val="it-IT"/>
        </w:rPr>
      </w:pPr>
    </w:p>
    <w:p>
      <w:pPr>
        <w:ind w:left="-360" w:firstLine="360"/>
        <w:jc w:val="both"/>
        <w:rPr>
          <w:b/>
          <w:color w:val="auto"/>
          <w:sz w:val="20"/>
          <w:szCs w:val="20"/>
          <w:highlight w:val="none"/>
          <w:lang w:val="it-IT"/>
        </w:rPr>
      </w:pPr>
    </w:p>
    <w:p>
      <w:pPr>
        <w:ind w:left="-360" w:firstLine="360"/>
        <w:jc w:val="both"/>
        <w:rPr>
          <w:b/>
          <w:color w:val="auto"/>
          <w:sz w:val="20"/>
          <w:szCs w:val="20"/>
          <w:highlight w:val="none"/>
          <w:lang w:val="it-IT"/>
        </w:rPr>
      </w:pPr>
    </w:p>
    <w:tbl>
      <w:tblPr>
        <w:tblStyle w:val="16"/>
        <w:tblW w:w="1121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590"/>
        <w:gridCol w:w="467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it-IT"/>
              </w:rPr>
              <w:t>Nr.crt.</w:t>
            </w:r>
          </w:p>
        </w:tc>
        <w:tc>
          <w:tcPr>
            <w:tcW w:w="2590" w:type="dxa"/>
            <w:vAlign w:val="top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it-IT"/>
              </w:rPr>
              <w:t>Cod de înregistrare fiscală (în cazul sucursalelor</w:t>
            </w:r>
            <w:r>
              <w:rPr>
                <w:b/>
                <w:color w:val="auto"/>
                <w:sz w:val="20"/>
                <w:szCs w:val="20"/>
                <w:highlight w:val="none"/>
                <w:lang w:val="ro-RO"/>
              </w:rPr>
              <w:t xml:space="preserve"> și reprezentanțelor</w:t>
            </w:r>
            <w:r>
              <w:rPr>
                <w:b/>
                <w:color w:val="auto"/>
                <w:sz w:val="20"/>
                <w:szCs w:val="20"/>
                <w:highlight w:val="none"/>
                <w:lang w:val="it-IT"/>
              </w:rPr>
              <w:t>)</w:t>
            </w:r>
          </w:p>
        </w:tc>
        <w:tc>
          <w:tcPr>
            <w:tcW w:w="4678" w:type="dxa"/>
            <w:vAlign w:val="top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it-IT"/>
              </w:rPr>
              <w:t>Domiciliul fiscal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  <w:lang w:val="it-IT"/>
              </w:rPr>
              <w:t>Cod CAEN al obiectului principal de activitate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40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590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678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3402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40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2590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4678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  <w:tc>
          <w:tcPr>
            <w:tcW w:w="3402" w:type="dxa"/>
            <w:vAlign w:val="top"/>
          </w:tcPr>
          <w:p>
            <w:pPr>
              <w:jc w:val="both"/>
              <w:rPr>
                <w:b/>
                <w:color w:val="auto"/>
                <w:sz w:val="20"/>
                <w:szCs w:val="20"/>
                <w:highlight w:val="none"/>
                <w:lang w:val="it-IT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sectPr>
      <w:headerReference r:id="rId3" w:type="default"/>
      <w:footnotePr>
        <w:pos w:val="beneathText"/>
      </w:footnotePr>
      <w:pgSz w:w="11905" w:h="16837"/>
      <w:pgMar w:top="44" w:right="658" w:bottom="357" w:left="115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Franklin Gothic Demi">
    <w:panose1 w:val="020B0703020102020204"/>
    <w:charset w:val="00"/>
    <w:family w:val="swiss"/>
    <w:pitch w:val="default"/>
    <w:sig w:usb0="00000287" w:usb1="00000000" w:usb2="00000000" w:usb3="00000000" w:csb0="2000009F" w:csb1="DFD70000"/>
  </w:font>
  <w:font w:name="TimesNewRomanPSMT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b/>
        <w:lang w:val="ro-RO"/>
      </w:rPr>
    </w:pPr>
    <w:r>
      <w:rPr>
        <w:b/>
        <w:lang w:val="ro-RO"/>
      </w:rPr>
      <w:t>PROIECT</w:t>
    </w:r>
  </w:p>
  <w:p>
    <w:pPr>
      <w:pStyle w:val="11"/>
      <w:jc w:val="center"/>
      <w:rPr>
        <w:b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31CB1"/>
    <w:multiLevelType w:val="singleLevel"/>
    <w:tmpl w:val="9C931CB1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B0496148"/>
    <w:multiLevelType w:val="singleLevel"/>
    <w:tmpl w:val="B049614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25CBA20"/>
    <w:multiLevelType w:val="singleLevel"/>
    <w:tmpl w:val="C25CBA20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FFFB7382"/>
    <w:multiLevelType w:val="multilevel"/>
    <w:tmpl w:val="FFFB7382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4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05DE237F"/>
    <w:multiLevelType w:val="singleLevel"/>
    <w:tmpl w:val="05DE237F"/>
    <w:lvl w:ilvl="0" w:tentative="0">
      <w:start w:val="4"/>
      <w:numFmt w:val="decimal"/>
      <w:suff w:val="space"/>
      <w:lvlText w:val="%1."/>
      <w:lvlJc w:val="left"/>
    </w:lvl>
  </w:abstractNum>
  <w:abstractNum w:abstractNumId="6">
    <w:nsid w:val="5669CEBC"/>
    <w:multiLevelType w:val="singleLevel"/>
    <w:tmpl w:val="5669CEBC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F8"/>
    <w:rsid w:val="00001F38"/>
    <w:rsid w:val="00006A39"/>
    <w:rsid w:val="00007570"/>
    <w:rsid w:val="00010136"/>
    <w:rsid w:val="00011D60"/>
    <w:rsid w:val="00012B6D"/>
    <w:rsid w:val="000131FC"/>
    <w:rsid w:val="00014936"/>
    <w:rsid w:val="0002171D"/>
    <w:rsid w:val="00022F8A"/>
    <w:rsid w:val="00023402"/>
    <w:rsid w:val="00027C63"/>
    <w:rsid w:val="000370BC"/>
    <w:rsid w:val="0003756E"/>
    <w:rsid w:val="00040580"/>
    <w:rsid w:val="0004068F"/>
    <w:rsid w:val="000442A4"/>
    <w:rsid w:val="00044E13"/>
    <w:rsid w:val="00050380"/>
    <w:rsid w:val="00052235"/>
    <w:rsid w:val="00060E77"/>
    <w:rsid w:val="00064FE0"/>
    <w:rsid w:val="00065B66"/>
    <w:rsid w:val="000709A0"/>
    <w:rsid w:val="000718BC"/>
    <w:rsid w:val="00071FA9"/>
    <w:rsid w:val="0007365C"/>
    <w:rsid w:val="00073DBE"/>
    <w:rsid w:val="00074804"/>
    <w:rsid w:val="00075DE4"/>
    <w:rsid w:val="0007619E"/>
    <w:rsid w:val="0008065B"/>
    <w:rsid w:val="00081DEA"/>
    <w:rsid w:val="00082D25"/>
    <w:rsid w:val="00083CA1"/>
    <w:rsid w:val="0008528B"/>
    <w:rsid w:val="00086B61"/>
    <w:rsid w:val="000871F2"/>
    <w:rsid w:val="00090779"/>
    <w:rsid w:val="000928EA"/>
    <w:rsid w:val="000936DE"/>
    <w:rsid w:val="000A1235"/>
    <w:rsid w:val="000A2771"/>
    <w:rsid w:val="000A7166"/>
    <w:rsid w:val="000B1F79"/>
    <w:rsid w:val="000B2154"/>
    <w:rsid w:val="000B3291"/>
    <w:rsid w:val="000B3785"/>
    <w:rsid w:val="000B3DE2"/>
    <w:rsid w:val="000B5FE5"/>
    <w:rsid w:val="000B7104"/>
    <w:rsid w:val="000C3ED1"/>
    <w:rsid w:val="000C6B64"/>
    <w:rsid w:val="000C77ED"/>
    <w:rsid w:val="000D308B"/>
    <w:rsid w:val="000D75D3"/>
    <w:rsid w:val="000D7EEA"/>
    <w:rsid w:val="000F2CAF"/>
    <w:rsid w:val="000F2CD4"/>
    <w:rsid w:val="000F6216"/>
    <w:rsid w:val="000F751A"/>
    <w:rsid w:val="0010113B"/>
    <w:rsid w:val="001102F1"/>
    <w:rsid w:val="00112BD6"/>
    <w:rsid w:val="00114E70"/>
    <w:rsid w:val="00116732"/>
    <w:rsid w:val="00116A00"/>
    <w:rsid w:val="0012041D"/>
    <w:rsid w:val="00120BA0"/>
    <w:rsid w:val="00125BD1"/>
    <w:rsid w:val="00126E08"/>
    <w:rsid w:val="001337F7"/>
    <w:rsid w:val="001350FC"/>
    <w:rsid w:val="00136959"/>
    <w:rsid w:val="001414F4"/>
    <w:rsid w:val="00141C8E"/>
    <w:rsid w:val="001435B2"/>
    <w:rsid w:val="001464A7"/>
    <w:rsid w:val="00147D49"/>
    <w:rsid w:val="00150C7E"/>
    <w:rsid w:val="00151188"/>
    <w:rsid w:val="00153DAE"/>
    <w:rsid w:val="00154534"/>
    <w:rsid w:val="001550BD"/>
    <w:rsid w:val="00171965"/>
    <w:rsid w:val="00172C79"/>
    <w:rsid w:val="0017342C"/>
    <w:rsid w:val="00174D39"/>
    <w:rsid w:val="00175BE8"/>
    <w:rsid w:val="00181D69"/>
    <w:rsid w:val="001834F7"/>
    <w:rsid w:val="001835DD"/>
    <w:rsid w:val="001856FD"/>
    <w:rsid w:val="001868AF"/>
    <w:rsid w:val="00192089"/>
    <w:rsid w:val="00193C33"/>
    <w:rsid w:val="00193C63"/>
    <w:rsid w:val="00193F62"/>
    <w:rsid w:val="00195C19"/>
    <w:rsid w:val="00195F95"/>
    <w:rsid w:val="00196E71"/>
    <w:rsid w:val="00197260"/>
    <w:rsid w:val="001975E6"/>
    <w:rsid w:val="001A1C9E"/>
    <w:rsid w:val="001A1CB6"/>
    <w:rsid w:val="001A2A55"/>
    <w:rsid w:val="001A7361"/>
    <w:rsid w:val="001B3FFC"/>
    <w:rsid w:val="001B4519"/>
    <w:rsid w:val="001B60A4"/>
    <w:rsid w:val="001C1FB8"/>
    <w:rsid w:val="001C37AD"/>
    <w:rsid w:val="001D150D"/>
    <w:rsid w:val="001D25C6"/>
    <w:rsid w:val="001D397E"/>
    <w:rsid w:val="001D6BFF"/>
    <w:rsid w:val="001E03D2"/>
    <w:rsid w:val="001E0A63"/>
    <w:rsid w:val="001E2BEC"/>
    <w:rsid w:val="001E4260"/>
    <w:rsid w:val="001E510F"/>
    <w:rsid w:val="001E5B24"/>
    <w:rsid w:val="001F15FA"/>
    <w:rsid w:val="001F1682"/>
    <w:rsid w:val="001F4EC9"/>
    <w:rsid w:val="001F6239"/>
    <w:rsid w:val="001F6E18"/>
    <w:rsid w:val="0020048D"/>
    <w:rsid w:val="002054CD"/>
    <w:rsid w:val="00206163"/>
    <w:rsid w:val="00211E3A"/>
    <w:rsid w:val="0022469D"/>
    <w:rsid w:val="002274B7"/>
    <w:rsid w:val="002336D7"/>
    <w:rsid w:val="00233BBF"/>
    <w:rsid w:val="002377B7"/>
    <w:rsid w:val="00241399"/>
    <w:rsid w:val="0024460C"/>
    <w:rsid w:val="0024484A"/>
    <w:rsid w:val="00246FA5"/>
    <w:rsid w:val="00250AD7"/>
    <w:rsid w:val="00254093"/>
    <w:rsid w:val="00255DB5"/>
    <w:rsid w:val="00257FC5"/>
    <w:rsid w:val="00261918"/>
    <w:rsid w:val="00267008"/>
    <w:rsid w:val="00272ED1"/>
    <w:rsid w:val="002738A5"/>
    <w:rsid w:val="002741B2"/>
    <w:rsid w:val="00276FDD"/>
    <w:rsid w:val="00281667"/>
    <w:rsid w:val="00282169"/>
    <w:rsid w:val="00282D35"/>
    <w:rsid w:val="00283644"/>
    <w:rsid w:val="00284CEC"/>
    <w:rsid w:val="00285C56"/>
    <w:rsid w:val="00290DAD"/>
    <w:rsid w:val="00290FC8"/>
    <w:rsid w:val="00291DB8"/>
    <w:rsid w:val="00293EAC"/>
    <w:rsid w:val="002943EC"/>
    <w:rsid w:val="002969F3"/>
    <w:rsid w:val="00297EEC"/>
    <w:rsid w:val="002A5188"/>
    <w:rsid w:val="002B25A8"/>
    <w:rsid w:val="002B3D34"/>
    <w:rsid w:val="002C4453"/>
    <w:rsid w:val="002C6CF9"/>
    <w:rsid w:val="002D1F0E"/>
    <w:rsid w:val="002D3C51"/>
    <w:rsid w:val="002D3E39"/>
    <w:rsid w:val="002D47E2"/>
    <w:rsid w:val="002D5207"/>
    <w:rsid w:val="002D6E0F"/>
    <w:rsid w:val="002E3248"/>
    <w:rsid w:val="002E5087"/>
    <w:rsid w:val="002E5B75"/>
    <w:rsid w:val="002F369C"/>
    <w:rsid w:val="002F4110"/>
    <w:rsid w:val="002F5526"/>
    <w:rsid w:val="002F67B8"/>
    <w:rsid w:val="00304F9F"/>
    <w:rsid w:val="0031254E"/>
    <w:rsid w:val="00313D5F"/>
    <w:rsid w:val="00313EDD"/>
    <w:rsid w:val="003141B4"/>
    <w:rsid w:val="00315356"/>
    <w:rsid w:val="003159BF"/>
    <w:rsid w:val="00315FE2"/>
    <w:rsid w:val="0032223F"/>
    <w:rsid w:val="00322FED"/>
    <w:rsid w:val="00323576"/>
    <w:rsid w:val="00324E8C"/>
    <w:rsid w:val="0032520C"/>
    <w:rsid w:val="00326D58"/>
    <w:rsid w:val="0032736D"/>
    <w:rsid w:val="00330A73"/>
    <w:rsid w:val="003314FB"/>
    <w:rsid w:val="003357D3"/>
    <w:rsid w:val="00340717"/>
    <w:rsid w:val="00342FF1"/>
    <w:rsid w:val="00344B64"/>
    <w:rsid w:val="003469F7"/>
    <w:rsid w:val="00347736"/>
    <w:rsid w:val="00347894"/>
    <w:rsid w:val="0036330F"/>
    <w:rsid w:val="00364494"/>
    <w:rsid w:val="00367DEA"/>
    <w:rsid w:val="00375F9B"/>
    <w:rsid w:val="0037613E"/>
    <w:rsid w:val="00380D0E"/>
    <w:rsid w:val="00381713"/>
    <w:rsid w:val="00386FC6"/>
    <w:rsid w:val="003905BF"/>
    <w:rsid w:val="003970C9"/>
    <w:rsid w:val="003A28E6"/>
    <w:rsid w:val="003A3FA5"/>
    <w:rsid w:val="003A451B"/>
    <w:rsid w:val="003A4B7D"/>
    <w:rsid w:val="003A5ED8"/>
    <w:rsid w:val="003A6F97"/>
    <w:rsid w:val="003A7618"/>
    <w:rsid w:val="003B1B04"/>
    <w:rsid w:val="003B2527"/>
    <w:rsid w:val="003B4CC7"/>
    <w:rsid w:val="003B5060"/>
    <w:rsid w:val="003B6662"/>
    <w:rsid w:val="003B6723"/>
    <w:rsid w:val="003C7767"/>
    <w:rsid w:val="003D1ED0"/>
    <w:rsid w:val="003D78A0"/>
    <w:rsid w:val="003E0D10"/>
    <w:rsid w:val="003E1036"/>
    <w:rsid w:val="003E1182"/>
    <w:rsid w:val="003E2D81"/>
    <w:rsid w:val="003F0EEA"/>
    <w:rsid w:val="003F143D"/>
    <w:rsid w:val="003F4E18"/>
    <w:rsid w:val="003F6555"/>
    <w:rsid w:val="00402838"/>
    <w:rsid w:val="004146CC"/>
    <w:rsid w:val="00420C56"/>
    <w:rsid w:val="0042241C"/>
    <w:rsid w:val="00427960"/>
    <w:rsid w:val="00430857"/>
    <w:rsid w:val="00430975"/>
    <w:rsid w:val="004426E1"/>
    <w:rsid w:val="004470C3"/>
    <w:rsid w:val="004511AB"/>
    <w:rsid w:val="00455E8B"/>
    <w:rsid w:val="004626D5"/>
    <w:rsid w:val="004630D3"/>
    <w:rsid w:val="00466907"/>
    <w:rsid w:val="00466B4A"/>
    <w:rsid w:val="0046797F"/>
    <w:rsid w:val="004714CF"/>
    <w:rsid w:val="00471F93"/>
    <w:rsid w:val="004812A8"/>
    <w:rsid w:val="004818C6"/>
    <w:rsid w:val="00482BCE"/>
    <w:rsid w:val="004857C3"/>
    <w:rsid w:val="00486A6F"/>
    <w:rsid w:val="00495CFC"/>
    <w:rsid w:val="004969CF"/>
    <w:rsid w:val="004A073D"/>
    <w:rsid w:val="004A34CE"/>
    <w:rsid w:val="004A3D0A"/>
    <w:rsid w:val="004A4765"/>
    <w:rsid w:val="004A6BE7"/>
    <w:rsid w:val="004B70C2"/>
    <w:rsid w:val="004B7278"/>
    <w:rsid w:val="004B7B64"/>
    <w:rsid w:val="004C0A99"/>
    <w:rsid w:val="004C19A9"/>
    <w:rsid w:val="004C2B20"/>
    <w:rsid w:val="004C2C3B"/>
    <w:rsid w:val="004C4F97"/>
    <w:rsid w:val="004C58DD"/>
    <w:rsid w:val="004D1432"/>
    <w:rsid w:val="004D22AE"/>
    <w:rsid w:val="004D4950"/>
    <w:rsid w:val="004D67AC"/>
    <w:rsid w:val="004D73D3"/>
    <w:rsid w:val="004E7E3C"/>
    <w:rsid w:val="004F0BDF"/>
    <w:rsid w:val="004F2E4D"/>
    <w:rsid w:val="004F398C"/>
    <w:rsid w:val="0050081C"/>
    <w:rsid w:val="00500F29"/>
    <w:rsid w:val="00501D4B"/>
    <w:rsid w:val="00502700"/>
    <w:rsid w:val="00503EAC"/>
    <w:rsid w:val="00514524"/>
    <w:rsid w:val="00514A3F"/>
    <w:rsid w:val="0051683A"/>
    <w:rsid w:val="005269AE"/>
    <w:rsid w:val="00530381"/>
    <w:rsid w:val="0053058B"/>
    <w:rsid w:val="005332AE"/>
    <w:rsid w:val="00534A87"/>
    <w:rsid w:val="00551813"/>
    <w:rsid w:val="00552A6B"/>
    <w:rsid w:val="00557E69"/>
    <w:rsid w:val="00560BA4"/>
    <w:rsid w:val="005643F1"/>
    <w:rsid w:val="005650D3"/>
    <w:rsid w:val="00565645"/>
    <w:rsid w:val="0056612F"/>
    <w:rsid w:val="00567E2C"/>
    <w:rsid w:val="00581176"/>
    <w:rsid w:val="00584803"/>
    <w:rsid w:val="00590BEE"/>
    <w:rsid w:val="00592F4D"/>
    <w:rsid w:val="005A354D"/>
    <w:rsid w:val="005A3782"/>
    <w:rsid w:val="005B0D4A"/>
    <w:rsid w:val="005B4673"/>
    <w:rsid w:val="005C3220"/>
    <w:rsid w:val="005C4B47"/>
    <w:rsid w:val="005C745C"/>
    <w:rsid w:val="005D0166"/>
    <w:rsid w:val="005D07A6"/>
    <w:rsid w:val="005D0ECA"/>
    <w:rsid w:val="005D0F38"/>
    <w:rsid w:val="005D1E09"/>
    <w:rsid w:val="005D2C8F"/>
    <w:rsid w:val="005D687A"/>
    <w:rsid w:val="005D744F"/>
    <w:rsid w:val="005E0A12"/>
    <w:rsid w:val="005E116B"/>
    <w:rsid w:val="005E3ECB"/>
    <w:rsid w:val="005E6C53"/>
    <w:rsid w:val="005F20BE"/>
    <w:rsid w:val="005F3908"/>
    <w:rsid w:val="005F43B2"/>
    <w:rsid w:val="005F4BA1"/>
    <w:rsid w:val="00600B5D"/>
    <w:rsid w:val="00601D3A"/>
    <w:rsid w:val="0060303A"/>
    <w:rsid w:val="0060416C"/>
    <w:rsid w:val="006048D6"/>
    <w:rsid w:val="0060595C"/>
    <w:rsid w:val="0061192D"/>
    <w:rsid w:val="00613699"/>
    <w:rsid w:val="00614CE4"/>
    <w:rsid w:val="006154A6"/>
    <w:rsid w:val="00616C8F"/>
    <w:rsid w:val="0061785A"/>
    <w:rsid w:val="00620603"/>
    <w:rsid w:val="00625D7F"/>
    <w:rsid w:val="00630D6B"/>
    <w:rsid w:val="00633D46"/>
    <w:rsid w:val="00634ABA"/>
    <w:rsid w:val="00635C4C"/>
    <w:rsid w:val="00636B09"/>
    <w:rsid w:val="00641BED"/>
    <w:rsid w:val="0064510A"/>
    <w:rsid w:val="00650C26"/>
    <w:rsid w:val="00651C94"/>
    <w:rsid w:val="00651CE0"/>
    <w:rsid w:val="00652056"/>
    <w:rsid w:val="006529F3"/>
    <w:rsid w:val="0065331F"/>
    <w:rsid w:val="00654020"/>
    <w:rsid w:val="006547B1"/>
    <w:rsid w:val="00654C31"/>
    <w:rsid w:val="00664D3B"/>
    <w:rsid w:val="00665F60"/>
    <w:rsid w:val="00667E67"/>
    <w:rsid w:val="00674093"/>
    <w:rsid w:val="0067747D"/>
    <w:rsid w:val="006815FB"/>
    <w:rsid w:val="0068455C"/>
    <w:rsid w:val="00684C1C"/>
    <w:rsid w:val="00691AFE"/>
    <w:rsid w:val="00691D02"/>
    <w:rsid w:val="00694477"/>
    <w:rsid w:val="00694DCC"/>
    <w:rsid w:val="006965E1"/>
    <w:rsid w:val="006A400F"/>
    <w:rsid w:val="006A456D"/>
    <w:rsid w:val="006A70AD"/>
    <w:rsid w:val="006B073F"/>
    <w:rsid w:val="006B30CC"/>
    <w:rsid w:val="006B5070"/>
    <w:rsid w:val="006C59F7"/>
    <w:rsid w:val="006C69F0"/>
    <w:rsid w:val="006C7CBA"/>
    <w:rsid w:val="006D194B"/>
    <w:rsid w:val="006D20FD"/>
    <w:rsid w:val="006D41BF"/>
    <w:rsid w:val="006E1E44"/>
    <w:rsid w:val="006E21C4"/>
    <w:rsid w:val="006E761C"/>
    <w:rsid w:val="006F2099"/>
    <w:rsid w:val="006F5021"/>
    <w:rsid w:val="006F5D8E"/>
    <w:rsid w:val="006F66A2"/>
    <w:rsid w:val="00700384"/>
    <w:rsid w:val="00703C81"/>
    <w:rsid w:val="00703D11"/>
    <w:rsid w:val="007041AA"/>
    <w:rsid w:val="007042C2"/>
    <w:rsid w:val="00706889"/>
    <w:rsid w:val="0071088C"/>
    <w:rsid w:val="00711B1F"/>
    <w:rsid w:val="007120F2"/>
    <w:rsid w:val="00717C35"/>
    <w:rsid w:val="00721322"/>
    <w:rsid w:val="00722640"/>
    <w:rsid w:val="00723873"/>
    <w:rsid w:val="007239AA"/>
    <w:rsid w:val="00724484"/>
    <w:rsid w:val="00726736"/>
    <w:rsid w:val="00726ABB"/>
    <w:rsid w:val="00734479"/>
    <w:rsid w:val="00737D76"/>
    <w:rsid w:val="00740852"/>
    <w:rsid w:val="00741931"/>
    <w:rsid w:val="00741A6A"/>
    <w:rsid w:val="00742E2B"/>
    <w:rsid w:val="0074589D"/>
    <w:rsid w:val="00746C47"/>
    <w:rsid w:val="0074718F"/>
    <w:rsid w:val="00750B17"/>
    <w:rsid w:val="00750F89"/>
    <w:rsid w:val="00751DA5"/>
    <w:rsid w:val="00752A2A"/>
    <w:rsid w:val="00755DE5"/>
    <w:rsid w:val="00755E4C"/>
    <w:rsid w:val="00756970"/>
    <w:rsid w:val="00756A26"/>
    <w:rsid w:val="00760002"/>
    <w:rsid w:val="00763ACA"/>
    <w:rsid w:val="007642AE"/>
    <w:rsid w:val="00764559"/>
    <w:rsid w:val="007651A7"/>
    <w:rsid w:val="00766D1B"/>
    <w:rsid w:val="00767B42"/>
    <w:rsid w:val="00770A3A"/>
    <w:rsid w:val="00770F12"/>
    <w:rsid w:val="0077436C"/>
    <w:rsid w:val="00774C0E"/>
    <w:rsid w:val="00780A14"/>
    <w:rsid w:val="00783EDB"/>
    <w:rsid w:val="0078498F"/>
    <w:rsid w:val="00785497"/>
    <w:rsid w:val="00785966"/>
    <w:rsid w:val="00786F96"/>
    <w:rsid w:val="00791BF5"/>
    <w:rsid w:val="00793696"/>
    <w:rsid w:val="00795AF3"/>
    <w:rsid w:val="007A3580"/>
    <w:rsid w:val="007A5AA9"/>
    <w:rsid w:val="007A5DA2"/>
    <w:rsid w:val="007B0F31"/>
    <w:rsid w:val="007B446E"/>
    <w:rsid w:val="007B5E8D"/>
    <w:rsid w:val="007B6992"/>
    <w:rsid w:val="007B6D6C"/>
    <w:rsid w:val="007C2AED"/>
    <w:rsid w:val="007C317B"/>
    <w:rsid w:val="007C47E3"/>
    <w:rsid w:val="007C6C8F"/>
    <w:rsid w:val="007C7483"/>
    <w:rsid w:val="007D1ED3"/>
    <w:rsid w:val="007D5C30"/>
    <w:rsid w:val="007E01D3"/>
    <w:rsid w:val="007E2F7E"/>
    <w:rsid w:val="007F0462"/>
    <w:rsid w:val="007F09FA"/>
    <w:rsid w:val="007F23D6"/>
    <w:rsid w:val="007F43DE"/>
    <w:rsid w:val="007F4739"/>
    <w:rsid w:val="007F6759"/>
    <w:rsid w:val="007F679B"/>
    <w:rsid w:val="007F77DE"/>
    <w:rsid w:val="007F7B3E"/>
    <w:rsid w:val="0080098E"/>
    <w:rsid w:val="00800F94"/>
    <w:rsid w:val="00804262"/>
    <w:rsid w:val="00804DB7"/>
    <w:rsid w:val="00806689"/>
    <w:rsid w:val="0081023F"/>
    <w:rsid w:val="00811390"/>
    <w:rsid w:val="00812A8C"/>
    <w:rsid w:val="008139EE"/>
    <w:rsid w:val="00814031"/>
    <w:rsid w:val="0081576B"/>
    <w:rsid w:val="00816430"/>
    <w:rsid w:val="00816B25"/>
    <w:rsid w:val="008172AE"/>
    <w:rsid w:val="0081774F"/>
    <w:rsid w:val="00820AF3"/>
    <w:rsid w:val="0082153F"/>
    <w:rsid w:val="00823A0E"/>
    <w:rsid w:val="00824196"/>
    <w:rsid w:val="008244F5"/>
    <w:rsid w:val="0082551C"/>
    <w:rsid w:val="00830F87"/>
    <w:rsid w:val="00831B0F"/>
    <w:rsid w:val="0083578E"/>
    <w:rsid w:val="0083606C"/>
    <w:rsid w:val="0084051A"/>
    <w:rsid w:val="00840622"/>
    <w:rsid w:val="00854AC1"/>
    <w:rsid w:val="008558B3"/>
    <w:rsid w:val="00856A4F"/>
    <w:rsid w:val="008578B5"/>
    <w:rsid w:val="008578F9"/>
    <w:rsid w:val="00862501"/>
    <w:rsid w:val="00870FBB"/>
    <w:rsid w:val="00872A3B"/>
    <w:rsid w:val="008744C6"/>
    <w:rsid w:val="00875B93"/>
    <w:rsid w:val="00880664"/>
    <w:rsid w:val="00882301"/>
    <w:rsid w:val="008835AD"/>
    <w:rsid w:val="008841FB"/>
    <w:rsid w:val="008923F6"/>
    <w:rsid w:val="008924D5"/>
    <w:rsid w:val="00892DDA"/>
    <w:rsid w:val="00893FBA"/>
    <w:rsid w:val="0089506E"/>
    <w:rsid w:val="008A3A49"/>
    <w:rsid w:val="008A4CF3"/>
    <w:rsid w:val="008B1381"/>
    <w:rsid w:val="008C0DD9"/>
    <w:rsid w:val="008C28C3"/>
    <w:rsid w:val="008C35BA"/>
    <w:rsid w:val="008C4584"/>
    <w:rsid w:val="008D30B9"/>
    <w:rsid w:val="008D6065"/>
    <w:rsid w:val="008D6830"/>
    <w:rsid w:val="008D7BEC"/>
    <w:rsid w:val="008E42F4"/>
    <w:rsid w:val="008E5D48"/>
    <w:rsid w:val="008F0876"/>
    <w:rsid w:val="008F4085"/>
    <w:rsid w:val="008F6F55"/>
    <w:rsid w:val="009033F3"/>
    <w:rsid w:val="009048F1"/>
    <w:rsid w:val="009077DE"/>
    <w:rsid w:val="00907BAA"/>
    <w:rsid w:val="00910293"/>
    <w:rsid w:val="0091347F"/>
    <w:rsid w:val="00913BEC"/>
    <w:rsid w:val="00914914"/>
    <w:rsid w:val="00914DCC"/>
    <w:rsid w:val="00915491"/>
    <w:rsid w:val="00917FA7"/>
    <w:rsid w:val="00926778"/>
    <w:rsid w:val="00926B86"/>
    <w:rsid w:val="009275A1"/>
    <w:rsid w:val="009304FE"/>
    <w:rsid w:val="00930E57"/>
    <w:rsid w:val="009333D8"/>
    <w:rsid w:val="0093533B"/>
    <w:rsid w:val="009437D6"/>
    <w:rsid w:val="00943E86"/>
    <w:rsid w:val="00944CC5"/>
    <w:rsid w:val="00944D04"/>
    <w:rsid w:val="00944E7E"/>
    <w:rsid w:val="00946E1C"/>
    <w:rsid w:val="009528E1"/>
    <w:rsid w:val="00952CD2"/>
    <w:rsid w:val="009533A3"/>
    <w:rsid w:val="00953A98"/>
    <w:rsid w:val="009550F0"/>
    <w:rsid w:val="00955E7E"/>
    <w:rsid w:val="00956C4E"/>
    <w:rsid w:val="0095757A"/>
    <w:rsid w:val="00957A1E"/>
    <w:rsid w:val="00960AA4"/>
    <w:rsid w:val="00970BD1"/>
    <w:rsid w:val="00971F29"/>
    <w:rsid w:val="00972B98"/>
    <w:rsid w:val="00972FD8"/>
    <w:rsid w:val="0097559B"/>
    <w:rsid w:val="0097597F"/>
    <w:rsid w:val="00975DE4"/>
    <w:rsid w:val="00981321"/>
    <w:rsid w:val="009844F6"/>
    <w:rsid w:val="00985A8B"/>
    <w:rsid w:val="00987DD2"/>
    <w:rsid w:val="0099034B"/>
    <w:rsid w:val="00991D6C"/>
    <w:rsid w:val="00991E8D"/>
    <w:rsid w:val="009922D9"/>
    <w:rsid w:val="00993109"/>
    <w:rsid w:val="009971EC"/>
    <w:rsid w:val="009972BE"/>
    <w:rsid w:val="009A129E"/>
    <w:rsid w:val="009A6534"/>
    <w:rsid w:val="009A677E"/>
    <w:rsid w:val="009A77B7"/>
    <w:rsid w:val="009B30FE"/>
    <w:rsid w:val="009C2EE1"/>
    <w:rsid w:val="009C32C9"/>
    <w:rsid w:val="009C5B5B"/>
    <w:rsid w:val="009C5CEA"/>
    <w:rsid w:val="009C6157"/>
    <w:rsid w:val="009C6651"/>
    <w:rsid w:val="009C7475"/>
    <w:rsid w:val="009C7ECB"/>
    <w:rsid w:val="009D00C2"/>
    <w:rsid w:val="009D1A13"/>
    <w:rsid w:val="009D33A2"/>
    <w:rsid w:val="009D38EC"/>
    <w:rsid w:val="009D4132"/>
    <w:rsid w:val="009D5436"/>
    <w:rsid w:val="009D6D15"/>
    <w:rsid w:val="009E712A"/>
    <w:rsid w:val="009F58EA"/>
    <w:rsid w:val="009F5B6C"/>
    <w:rsid w:val="009F6F86"/>
    <w:rsid w:val="009F7807"/>
    <w:rsid w:val="009F7FB8"/>
    <w:rsid w:val="00A00474"/>
    <w:rsid w:val="00A02DCC"/>
    <w:rsid w:val="00A03509"/>
    <w:rsid w:val="00A03D8C"/>
    <w:rsid w:val="00A045A1"/>
    <w:rsid w:val="00A05AC5"/>
    <w:rsid w:val="00A05DF8"/>
    <w:rsid w:val="00A06F03"/>
    <w:rsid w:val="00A17D2D"/>
    <w:rsid w:val="00A20E0B"/>
    <w:rsid w:val="00A2156A"/>
    <w:rsid w:val="00A25554"/>
    <w:rsid w:val="00A30F8F"/>
    <w:rsid w:val="00A33FBF"/>
    <w:rsid w:val="00A344A8"/>
    <w:rsid w:val="00A3614B"/>
    <w:rsid w:val="00A40EFA"/>
    <w:rsid w:val="00A425A1"/>
    <w:rsid w:val="00A43947"/>
    <w:rsid w:val="00A43C2F"/>
    <w:rsid w:val="00A44B3A"/>
    <w:rsid w:val="00A45CE8"/>
    <w:rsid w:val="00A46D71"/>
    <w:rsid w:val="00A554C5"/>
    <w:rsid w:val="00A55634"/>
    <w:rsid w:val="00A5660D"/>
    <w:rsid w:val="00A572AE"/>
    <w:rsid w:val="00A60A9B"/>
    <w:rsid w:val="00A62DE3"/>
    <w:rsid w:val="00A64632"/>
    <w:rsid w:val="00A64EC2"/>
    <w:rsid w:val="00A65B1D"/>
    <w:rsid w:val="00A730A6"/>
    <w:rsid w:val="00A74336"/>
    <w:rsid w:val="00A74630"/>
    <w:rsid w:val="00A74A80"/>
    <w:rsid w:val="00A75840"/>
    <w:rsid w:val="00A81B8A"/>
    <w:rsid w:val="00A82D99"/>
    <w:rsid w:val="00A84A4F"/>
    <w:rsid w:val="00A85BE9"/>
    <w:rsid w:val="00A85E93"/>
    <w:rsid w:val="00A87B74"/>
    <w:rsid w:val="00A91FCD"/>
    <w:rsid w:val="00A938D2"/>
    <w:rsid w:val="00A94EF6"/>
    <w:rsid w:val="00A959A7"/>
    <w:rsid w:val="00A97789"/>
    <w:rsid w:val="00A97F49"/>
    <w:rsid w:val="00AA29C8"/>
    <w:rsid w:val="00AA2B11"/>
    <w:rsid w:val="00AA2E9A"/>
    <w:rsid w:val="00AA40BC"/>
    <w:rsid w:val="00AA5767"/>
    <w:rsid w:val="00AA5C4E"/>
    <w:rsid w:val="00AA61D1"/>
    <w:rsid w:val="00AB24D0"/>
    <w:rsid w:val="00AB2FD6"/>
    <w:rsid w:val="00AB7F02"/>
    <w:rsid w:val="00AC19FE"/>
    <w:rsid w:val="00AC4A1C"/>
    <w:rsid w:val="00AC6CEB"/>
    <w:rsid w:val="00AC7849"/>
    <w:rsid w:val="00AD0C97"/>
    <w:rsid w:val="00AD3161"/>
    <w:rsid w:val="00AD3C69"/>
    <w:rsid w:val="00AD5F6F"/>
    <w:rsid w:val="00AE1459"/>
    <w:rsid w:val="00AE1949"/>
    <w:rsid w:val="00AE1E13"/>
    <w:rsid w:val="00AF237A"/>
    <w:rsid w:val="00AF370A"/>
    <w:rsid w:val="00AF6B49"/>
    <w:rsid w:val="00AF6E8B"/>
    <w:rsid w:val="00B00277"/>
    <w:rsid w:val="00B013D0"/>
    <w:rsid w:val="00B01FFD"/>
    <w:rsid w:val="00B036B8"/>
    <w:rsid w:val="00B0574D"/>
    <w:rsid w:val="00B06A2C"/>
    <w:rsid w:val="00B07A97"/>
    <w:rsid w:val="00B1402B"/>
    <w:rsid w:val="00B176EC"/>
    <w:rsid w:val="00B2318C"/>
    <w:rsid w:val="00B2368D"/>
    <w:rsid w:val="00B26677"/>
    <w:rsid w:val="00B269F4"/>
    <w:rsid w:val="00B26AF6"/>
    <w:rsid w:val="00B2768A"/>
    <w:rsid w:val="00B27BEA"/>
    <w:rsid w:val="00B317E7"/>
    <w:rsid w:val="00B40AAB"/>
    <w:rsid w:val="00B40F7C"/>
    <w:rsid w:val="00B41D19"/>
    <w:rsid w:val="00B45D16"/>
    <w:rsid w:val="00B47154"/>
    <w:rsid w:val="00B47EE4"/>
    <w:rsid w:val="00B511B3"/>
    <w:rsid w:val="00B51C91"/>
    <w:rsid w:val="00B532CF"/>
    <w:rsid w:val="00B608A3"/>
    <w:rsid w:val="00B60B38"/>
    <w:rsid w:val="00B61BF1"/>
    <w:rsid w:val="00B62EE2"/>
    <w:rsid w:val="00B63C93"/>
    <w:rsid w:val="00B65945"/>
    <w:rsid w:val="00B67807"/>
    <w:rsid w:val="00B717D3"/>
    <w:rsid w:val="00B74058"/>
    <w:rsid w:val="00B7690C"/>
    <w:rsid w:val="00B803C9"/>
    <w:rsid w:val="00B8555A"/>
    <w:rsid w:val="00B870EE"/>
    <w:rsid w:val="00B91517"/>
    <w:rsid w:val="00B94CA3"/>
    <w:rsid w:val="00B964EF"/>
    <w:rsid w:val="00BA0DBD"/>
    <w:rsid w:val="00BA4A2F"/>
    <w:rsid w:val="00BA7F28"/>
    <w:rsid w:val="00BB1FB5"/>
    <w:rsid w:val="00BB2D3C"/>
    <w:rsid w:val="00BB481F"/>
    <w:rsid w:val="00BB58E0"/>
    <w:rsid w:val="00BB765D"/>
    <w:rsid w:val="00BC198B"/>
    <w:rsid w:val="00BC1C0C"/>
    <w:rsid w:val="00BC2C8A"/>
    <w:rsid w:val="00BC2DD9"/>
    <w:rsid w:val="00BC52DE"/>
    <w:rsid w:val="00BC7DDA"/>
    <w:rsid w:val="00BD2B9A"/>
    <w:rsid w:val="00BD3D01"/>
    <w:rsid w:val="00BD58DF"/>
    <w:rsid w:val="00BD7E1C"/>
    <w:rsid w:val="00BE25CA"/>
    <w:rsid w:val="00BE5674"/>
    <w:rsid w:val="00BE6C46"/>
    <w:rsid w:val="00BF16EA"/>
    <w:rsid w:val="00BF2933"/>
    <w:rsid w:val="00BF3E66"/>
    <w:rsid w:val="00BF5844"/>
    <w:rsid w:val="00BF5DDE"/>
    <w:rsid w:val="00C02513"/>
    <w:rsid w:val="00C03A58"/>
    <w:rsid w:val="00C051BA"/>
    <w:rsid w:val="00C109B4"/>
    <w:rsid w:val="00C125B0"/>
    <w:rsid w:val="00C15A64"/>
    <w:rsid w:val="00C16EB5"/>
    <w:rsid w:val="00C20556"/>
    <w:rsid w:val="00C21F01"/>
    <w:rsid w:val="00C230A4"/>
    <w:rsid w:val="00C23BEA"/>
    <w:rsid w:val="00C259BE"/>
    <w:rsid w:val="00C276CF"/>
    <w:rsid w:val="00C34413"/>
    <w:rsid w:val="00C357FE"/>
    <w:rsid w:val="00C37A63"/>
    <w:rsid w:val="00C530D9"/>
    <w:rsid w:val="00C540CD"/>
    <w:rsid w:val="00C54480"/>
    <w:rsid w:val="00C55E18"/>
    <w:rsid w:val="00C57292"/>
    <w:rsid w:val="00C574A4"/>
    <w:rsid w:val="00C57E00"/>
    <w:rsid w:val="00C65856"/>
    <w:rsid w:val="00C663DB"/>
    <w:rsid w:val="00C75681"/>
    <w:rsid w:val="00C77A77"/>
    <w:rsid w:val="00C81B6C"/>
    <w:rsid w:val="00C83D9B"/>
    <w:rsid w:val="00C8493E"/>
    <w:rsid w:val="00C96BD2"/>
    <w:rsid w:val="00CA0D02"/>
    <w:rsid w:val="00CA15BE"/>
    <w:rsid w:val="00CB1707"/>
    <w:rsid w:val="00CB5EB7"/>
    <w:rsid w:val="00CC0BEE"/>
    <w:rsid w:val="00CC0D74"/>
    <w:rsid w:val="00CC16AA"/>
    <w:rsid w:val="00CC3657"/>
    <w:rsid w:val="00CC3CA0"/>
    <w:rsid w:val="00CC4770"/>
    <w:rsid w:val="00CC7B1E"/>
    <w:rsid w:val="00CC7B5F"/>
    <w:rsid w:val="00CD10DA"/>
    <w:rsid w:val="00CD168D"/>
    <w:rsid w:val="00CD1CC6"/>
    <w:rsid w:val="00CF182F"/>
    <w:rsid w:val="00CF199A"/>
    <w:rsid w:val="00CF1B9E"/>
    <w:rsid w:val="00CF33C9"/>
    <w:rsid w:val="00CF4924"/>
    <w:rsid w:val="00CF75FB"/>
    <w:rsid w:val="00D03CDE"/>
    <w:rsid w:val="00D0705F"/>
    <w:rsid w:val="00D13370"/>
    <w:rsid w:val="00D15017"/>
    <w:rsid w:val="00D209B6"/>
    <w:rsid w:val="00D2725F"/>
    <w:rsid w:val="00D35AB2"/>
    <w:rsid w:val="00D50009"/>
    <w:rsid w:val="00D502B6"/>
    <w:rsid w:val="00D52672"/>
    <w:rsid w:val="00D532C5"/>
    <w:rsid w:val="00D56370"/>
    <w:rsid w:val="00D60A41"/>
    <w:rsid w:val="00D633CB"/>
    <w:rsid w:val="00D66F34"/>
    <w:rsid w:val="00D679A5"/>
    <w:rsid w:val="00D7085A"/>
    <w:rsid w:val="00D738FD"/>
    <w:rsid w:val="00D80D7A"/>
    <w:rsid w:val="00D81015"/>
    <w:rsid w:val="00D81F4C"/>
    <w:rsid w:val="00D832D7"/>
    <w:rsid w:val="00D840D3"/>
    <w:rsid w:val="00D84C4B"/>
    <w:rsid w:val="00D85E34"/>
    <w:rsid w:val="00D873C1"/>
    <w:rsid w:val="00D9014D"/>
    <w:rsid w:val="00D90746"/>
    <w:rsid w:val="00D97780"/>
    <w:rsid w:val="00DA279E"/>
    <w:rsid w:val="00DA41C0"/>
    <w:rsid w:val="00DA5B3E"/>
    <w:rsid w:val="00DA7B19"/>
    <w:rsid w:val="00DB1174"/>
    <w:rsid w:val="00DB5359"/>
    <w:rsid w:val="00DB7BAD"/>
    <w:rsid w:val="00DC030E"/>
    <w:rsid w:val="00DC044C"/>
    <w:rsid w:val="00DC0D7E"/>
    <w:rsid w:val="00DC35A3"/>
    <w:rsid w:val="00DC5C8A"/>
    <w:rsid w:val="00DD02D8"/>
    <w:rsid w:val="00DD4973"/>
    <w:rsid w:val="00DD4E7A"/>
    <w:rsid w:val="00DE1121"/>
    <w:rsid w:val="00DE47C4"/>
    <w:rsid w:val="00DE5932"/>
    <w:rsid w:val="00DE5D80"/>
    <w:rsid w:val="00DE744A"/>
    <w:rsid w:val="00DF2FF7"/>
    <w:rsid w:val="00DF53AD"/>
    <w:rsid w:val="00DF597B"/>
    <w:rsid w:val="00DF5C24"/>
    <w:rsid w:val="00DF6331"/>
    <w:rsid w:val="00E001D8"/>
    <w:rsid w:val="00E03907"/>
    <w:rsid w:val="00E03E35"/>
    <w:rsid w:val="00E07591"/>
    <w:rsid w:val="00E10840"/>
    <w:rsid w:val="00E1144E"/>
    <w:rsid w:val="00E11485"/>
    <w:rsid w:val="00E12D59"/>
    <w:rsid w:val="00E14AFC"/>
    <w:rsid w:val="00E15FD7"/>
    <w:rsid w:val="00E2223C"/>
    <w:rsid w:val="00E27085"/>
    <w:rsid w:val="00E275A8"/>
    <w:rsid w:val="00E27F09"/>
    <w:rsid w:val="00E32EA1"/>
    <w:rsid w:val="00E376FD"/>
    <w:rsid w:val="00E4153D"/>
    <w:rsid w:val="00E43E6C"/>
    <w:rsid w:val="00E45CCF"/>
    <w:rsid w:val="00E461E8"/>
    <w:rsid w:val="00E46B7C"/>
    <w:rsid w:val="00E54C05"/>
    <w:rsid w:val="00E56064"/>
    <w:rsid w:val="00E56C21"/>
    <w:rsid w:val="00E7004F"/>
    <w:rsid w:val="00E70240"/>
    <w:rsid w:val="00E7075C"/>
    <w:rsid w:val="00E7409B"/>
    <w:rsid w:val="00E75FFC"/>
    <w:rsid w:val="00E762AD"/>
    <w:rsid w:val="00E83A95"/>
    <w:rsid w:val="00E91353"/>
    <w:rsid w:val="00E921EB"/>
    <w:rsid w:val="00E94107"/>
    <w:rsid w:val="00E96DD0"/>
    <w:rsid w:val="00E97785"/>
    <w:rsid w:val="00EA0067"/>
    <w:rsid w:val="00EA0CFA"/>
    <w:rsid w:val="00EA4D6D"/>
    <w:rsid w:val="00EA6552"/>
    <w:rsid w:val="00EA784F"/>
    <w:rsid w:val="00EB3C5A"/>
    <w:rsid w:val="00EB4601"/>
    <w:rsid w:val="00EB72F1"/>
    <w:rsid w:val="00EC1307"/>
    <w:rsid w:val="00EC7434"/>
    <w:rsid w:val="00ED17BD"/>
    <w:rsid w:val="00ED244B"/>
    <w:rsid w:val="00ED3704"/>
    <w:rsid w:val="00ED60FA"/>
    <w:rsid w:val="00ED6452"/>
    <w:rsid w:val="00ED71F6"/>
    <w:rsid w:val="00EE1ACF"/>
    <w:rsid w:val="00EE1BC4"/>
    <w:rsid w:val="00EE233F"/>
    <w:rsid w:val="00EE6940"/>
    <w:rsid w:val="00EE7BBF"/>
    <w:rsid w:val="00EF2E09"/>
    <w:rsid w:val="00EF37DD"/>
    <w:rsid w:val="00EF3E25"/>
    <w:rsid w:val="00EF5E8B"/>
    <w:rsid w:val="00EF6BF2"/>
    <w:rsid w:val="00EF72FA"/>
    <w:rsid w:val="00EF7944"/>
    <w:rsid w:val="00F0093C"/>
    <w:rsid w:val="00F033C8"/>
    <w:rsid w:val="00F041AD"/>
    <w:rsid w:val="00F04D28"/>
    <w:rsid w:val="00F071F2"/>
    <w:rsid w:val="00F11906"/>
    <w:rsid w:val="00F12D3F"/>
    <w:rsid w:val="00F14E70"/>
    <w:rsid w:val="00F245B2"/>
    <w:rsid w:val="00F25B0C"/>
    <w:rsid w:val="00F25D6C"/>
    <w:rsid w:val="00F269BB"/>
    <w:rsid w:val="00F26BDC"/>
    <w:rsid w:val="00F26E10"/>
    <w:rsid w:val="00F27009"/>
    <w:rsid w:val="00F2740D"/>
    <w:rsid w:val="00F322A1"/>
    <w:rsid w:val="00F33D17"/>
    <w:rsid w:val="00F42161"/>
    <w:rsid w:val="00F45D15"/>
    <w:rsid w:val="00F470CD"/>
    <w:rsid w:val="00F54AB0"/>
    <w:rsid w:val="00F5731D"/>
    <w:rsid w:val="00F6597F"/>
    <w:rsid w:val="00F663BB"/>
    <w:rsid w:val="00F67CE3"/>
    <w:rsid w:val="00F71705"/>
    <w:rsid w:val="00F754E5"/>
    <w:rsid w:val="00F81C2E"/>
    <w:rsid w:val="00F81EFC"/>
    <w:rsid w:val="00F907D6"/>
    <w:rsid w:val="00F9494B"/>
    <w:rsid w:val="00F975F8"/>
    <w:rsid w:val="00FA1654"/>
    <w:rsid w:val="00FA2F73"/>
    <w:rsid w:val="00FA36F3"/>
    <w:rsid w:val="00FA7F94"/>
    <w:rsid w:val="00FB1725"/>
    <w:rsid w:val="00FB2DC6"/>
    <w:rsid w:val="00FB2FBC"/>
    <w:rsid w:val="00FB4A56"/>
    <w:rsid w:val="00FB669C"/>
    <w:rsid w:val="00FB6985"/>
    <w:rsid w:val="00FB699E"/>
    <w:rsid w:val="00FC01A5"/>
    <w:rsid w:val="00FC17A0"/>
    <w:rsid w:val="00FC2024"/>
    <w:rsid w:val="00FC3249"/>
    <w:rsid w:val="00FC32EC"/>
    <w:rsid w:val="00FC4A01"/>
    <w:rsid w:val="00FC69DD"/>
    <w:rsid w:val="00FD0453"/>
    <w:rsid w:val="00FD09CB"/>
    <w:rsid w:val="00FD255D"/>
    <w:rsid w:val="00FD294D"/>
    <w:rsid w:val="00FD6B56"/>
    <w:rsid w:val="00FD7BE3"/>
    <w:rsid w:val="00FE17A7"/>
    <w:rsid w:val="00FE4340"/>
    <w:rsid w:val="00FE4E6F"/>
    <w:rsid w:val="00FE7635"/>
    <w:rsid w:val="00FF4FB2"/>
    <w:rsid w:val="00FF7076"/>
    <w:rsid w:val="016177C8"/>
    <w:rsid w:val="01932122"/>
    <w:rsid w:val="01B82107"/>
    <w:rsid w:val="01D515F4"/>
    <w:rsid w:val="031A6A8F"/>
    <w:rsid w:val="03451E41"/>
    <w:rsid w:val="04F31AD3"/>
    <w:rsid w:val="060C2FAA"/>
    <w:rsid w:val="0701013E"/>
    <w:rsid w:val="072F6130"/>
    <w:rsid w:val="076A4A45"/>
    <w:rsid w:val="08062396"/>
    <w:rsid w:val="087308AD"/>
    <w:rsid w:val="089D1057"/>
    <w:rsid w:val="09145AD4"/>
    <w:rsid w:val="097B5008"/>
    <w:rsid w:val="09EA431C"/>
    <w:rsid w:val="09F227D4"/>
    <w:rsid w:val="0A201CB9"/>
    <w:rsid w:val="0A8A5CF1"/>
    <w:rsid w:val="0AFD1EE8"/>
    <w:rsid w:val="0B214EA7"/>
    <w:rsid w:val="0B9E196B"/>
    <w:rsid w:val="0BDB4293"/>
    <w:rsid w:val="0BE26B0C"/>
    <w:rsid w:val="0BEA1C6A"/>
    <w:rsid w:val="0C8D2935"/>
    <w:rsid w:val="0CBB15A3"/>
    <w:rsid w:val="0D2B3232"/>
    <w:rsid w:val="0D3B11EC"/>
    <w:rsid w:val="0D675030"/>
    <w:rsid w:val="0DA429DB"/>
    <w:rsid w:val="0DE6001F"/>
    <w:rsid w:val="0E2F7A7E"/>
    <w:rsid w:val="0EAD50DF"/>
    <w:rsid w:val="0F26627A"/>
    <w:rsid w:val="0F970968"/>
    <w:rsid w:val="0FC47130"/>
    <w:rsid w:val="0FC81BF6"/>
    <w:rsid w:val="100A6FB3"/>
    <w:rsid w:val="10223055"/>
    <w:rsid w:val="10683ABC"/>
    <w:rsid w:val="107A6B0E"/>
    <w:rsid w:val="10EE40B1"/>
    <w:rsid w:val="110D35CB"/>
    <w:rsid w:val="1152501F"/>
    <w:rsid w:val="117C21BB"/>
    <w:rsid w:val="122B2274"/>
    <w:rsid w:val="122F2ED6"/>
    <w:rsid w:val="124271DC"/>
    <w:rsid w:val="13061585"/>
    <w:rsid w:val="130A2D56"/>
    <w:rsid w:val="130A2F66"/>
    <w:rsid w:val="13C36C6A"/>
    <w:rsid w:val="13E51055"/>
    <w:rsid w:val="1402116E"/>
    <w:rsid w:val="140A04E9"/>
    <w:rsid w:val="143976FE"/>
    <w:rsid w:val="14C154B9"/>
    <w:rsid w:val="14C2063C"/>
    <w:rsid w:val="14C83FA8"/>
    <w:rsid w:val="15347D9E"/>
    <w:rsid w:val="158E37FC"/>
    <w:rsid w:val="161C4B57"/>
    <w:rsid w:val="163A7D58"/>
    <w:rsid w:val="16D012E1"/>
    <w:rsid w:val="174A5EA9"/>
    <w:rsid w:val="17866F25"/>
    <w:rsid w:val="17D1714D"/>
    <w:rsid w:val="17F14BA8"/>
    <w:rsid w:val="18045A30"/>
    <w:rsid w:val="18170F1C"/>
    <w:rsid w:val="188E3815"/>
    <w:rsid w:val="1914412E"/>
    <w:rsid w:val="1A5B1007"/>
    <w:rsid w:val="1A7B2B0E"/>
    <w:rsid w:val="1A897079"/>
    <w:rsid w:val="1B386853"/>
    <w:rsid w:val="1B5C2FD4"/>
    <w:rsid w:val="1BE620CF"/>
    <w:rsid w:val="1C0D13AE"/>
    <w:rsid w:val="1CB97A76"/>
    <w:rsid w:val="1CFD1334"/>
    <w:rsid w:val="1D351DA6"/>
    <w:rsid w:val="1D635CC8"/>
    <w:rsid w:val="1DC462B5"/>
    <w:rsid w:val="1E312F38"/>
    <w:rsid w:val="1E800769"/>
    <w:rsid w:val="1F6D3E85"/>
    <w:rsid w:val="1F9555F3"/>
    <w:rsid w:val="20AA2416"/>
    <w:rsid w:val="20B3459C"/>
    <w:rsid w:val="21176C59"/>
    <w:rsid w:val="214C3850"/>
    <w:rsid w:val="2182565D"/>
    <w:rsid w:val="21983FA6"/>
    <w:rsid w:val="21E35E25"/>
    <w:rsid w:val="222D4D59"/>
    <w:rsid w:val="227E0275"/>
    <w:rsid w:val="22C643FF"/>
    <w:rsid w:val="23236D2F"/>
    <w:rsid w:val="239C19B7"/>
    <w:rsid w:val="23E304E8"/>
    <w:rsid w:val="24723962"/>
    <w:rsid w:val="249B143E"/>
    <w:rsid w:val="24B85328"/>
    <w:rsid w:val="25285582"/>
    <w:rsid w:val="252E5B08"/>
    <w:rsid w:val="260A7FE8"/>
    <w:rsid w:val="26406289"/>
    <w:rsid w:val="264E4A25"/>
    <w:rsid w:val="266350BA"/>
    <w:rsid w:val="27C615CC"/>
    <w:rsid w:val="282806F2"/>
    <w:rsid w:val="28386173"/>
    <w:rsid w:val="28590164"/>
    <w:rsid w:val="28AD7F1E"/>
    <w:rsid w:val="28FB3260"/>
    <w:rsid w:val="2A24647B"/>
    <w:rsid w:val="2A9F31CA"/>
    <w:rsid w:val="2AB16E7C"/>
    <w:rsid w:val="2B1C35F3"/>
    <w:rsid w:val="2B495AF5"/>
    <w:rsid w:val="2B7E6296"/>
    <w:rsid w:val="2C5A7F71"/>
    <w:rsid w:val="2D0C707D"/>
    <w:rsid w:val="2D606B6D"/>
    <w:rsid w:val="2D8A7AEB"/>
    <w:rsid w:val="2D9811F0"/>
    <w:rsid w:val="2DD96815"/>
    <w:rsid w:val="2E49589B"/>
    <w:rsid w:val="2EF5633C"/>
    <w:rsid w:val="2FB50F56"/>
    <w:rsid w:val="2FF51F00"/>
    <w:rsid w:val="2FF669B8"/>
    <w:rsid w:val="2FFF7D7B"/>
    <w:rsid w:val="302B39CD"/>
    <w:rsid w:val="305B14EC"/>
    <w:rsid w:val="306948F0"/>
    <w:rsid w:val="30A435FF"/>
    <w:rsid w:val="30A7622F"/>
    <w:rsid w:val="30A87D57"/>
    <w:rsid w:val="30BE012F"/>
    <w:rsid w:val="310419E1"/>
    <w:rsid w:val="310E78F3"/>
    <w:rsid w:val="31291189"/>
    <w:rsid w:val="3129138F"/>
    <w:rsid w:val="314B31F2"/>
    <w:rsid w:val="319730AD"/>
    <w:rsid w:val="320202E1"/>
    <w:rsid w:val="327F016A"/>
    <w:rsid w:val="32A61652"/>
    <w:rsid w:val="32C16B6C"/>
    <w:rsid w:val="32CF1842"/>
    <w:rsid w:val="332B5165"/>
    <w:rsid w:val="33472575"/>
    <w:rsid w:val="337375BD"/>
    <w:rsid w:val="337E0488"/>
    <w:rsid w:val="33FF1BB8"/>
    <w:rsid w:val="340B3384"/>
    <w:rsid w:val="345C6D19"/>
    <w:rsid w:val="356C5640"/>
    <w:rsid w:val="357E44A0"/>
    <w:rsid w:val="35E821DD"/>
    <w:rsid w:val="3602277F"/>
    <w:rsid w:val="36B817B5"/>
    <w:rsid w:val="36FA1A44"/>
    <w:rsid w:val="372C1FB8"/>
    <w:rsid w:val="376D1AC9"/>
    <w:rsid w:val="38510E64"/>
    <w:rsid w:val="38D23D2F"/>
    <w:rsid w:val="38F57CDE"/>
    <w:rsid w:val="392A767E"/>
    <w:rsid w:val="39374C03"/>
    <w:rsid w:val="3A992033"/>
    <w:rsid w:val="3A9A2DD9"/>
    <w:rsid w:val="3AF303F8"/>
    <w:rsid w:val="3BB05ED2"/>
    <w:rsid w:val="3BE03314"/>
    <w:rsid w:val="3D391C29"/>
    <w:rsid w:val="3D3E593E"/>
    <w:rsid w:val="3DE041CA"/>
    <w:rsid w:val="3DF53C15"/>
    <w:rsid w:val="3ED0725C"/>
    <w:rsid w:val="3F0E4A13"/>
    <w:rsid w:val="40EB21B6"/>
    <w:rsid w:val="421646ED"/>
    <w:rsid w:val="424B04A5"/>
    <w:rsid w:val="4261531D"/>
    <w:rsid w:val="42F51E62"/>
    <w:rsid w:val="432D6934"/>
    <w:rsid w:val="43471065"/>
    <w:rsid w:val="43BF45D8"/>
    <w:rsid w:val="446A178B"/>
    <w:rsid w:val="45041299"/>
    <w:rsid w:val="45435481"/>
    <w:rsid w:val="45502888"/>
    <w:rsid w:val="45645FE7"/>
    <w:rsid w:val="45D00301"/>
    <w:rsid w:val="45D70653"/>
    <w:rsid w:val="45D92F4C"/>
    <w:rsid w:val="465B56CC"/>
    <w:rsid w:val="467A6292"/>
    <w:rsid w:val="46A10DA8"/>
    <w:rsid w:val="47EB2D27"/>
    <w:rsid w:val="487E71B5"/>
    <w:rsid w:val="48892C40"/>
    <w:rsid w:val="49083750"/>
    <w:rsid w:val="49224626"/>
    <w:rsid w:val="498976FD"/>
    <w:rsid w:val="4A174A1B"/>
    <w:rsid w:val="4A174D47"/>
    <w:rsid w:val="4A2262DF"/>
    <w:rsid w:val="4A9A72D3"/>
    <w:rsid w:val="4A9B57B8"/>
    <w:rsid w:val="4ABF6175"/>
    <w:rsid w:val="4ADF5680"/>
    <w:rsid w:val="4B4C073B"/>
    <w:rsid w:val="4B8A02BA"/>
    <w:rsid w:val="4BFA329E"/>
    <w:rsid w:val="4C352118"/>
    <w:rsid w:val="4C6A11B5"/>
    <w:rsid w:val="4C6D4366"/>
    <w:rsid w:val="4C78681A"/>
    <w:rsid w:val="4C7C10CD"/>
    <w:rsid w:val="4C7E414C"/>
    <w:rsid w:val="4CBF74BF"/>
    <w:rsid w:val="4D06337A"/>
    <w:rsid w:val="4D577FDE"/>
    <w:rsid w:val="4E132F1C"/>
    <w:rsid w:val="4E7F6AF6"/>
    <w:rsid w:val="4EBD56A3"/>
    <w:rsid w:val="4EC5624D"/>
    <w:rsid w:val="4F3034DB"/>
    <w:rsid w:val="4F380A35"/>
    <w:rsid w:val="4F6A09B9"/>
    <w:rsid w:val="4F724B21"/>
    <w:rsid w:val="4FAF1197"/>
    <w:rsid w:val="50D43113"/>
    <w:rsid w:val="50E202DF"/>
    <w:rsid w:val="510429F4"/>
    <w:rsid w:val="5151300A"/>
    <w:rsid w:val="5193004B"/>
    <w:rsid w:val="52024287"/>
    <w:rsid w:val="520328D4"/>
    <w:rsid w:val="5207316F"/>
    <w:rsid w:val="520E297E"/>
    <w:rsid w:val="5216646D"/>
    <w:rsid w:val="52330C49"/>
    <w:rsid w:val="529D3908"/>
    <w:rsid w:val="539E5F5B"/>
    <w:rsid w:val="53E60552"/>
    <w:rsid w:val="53EA3229"/>
    <w:rsid w:val="543B5834"/>
    <w:rsid w:val="544207AA"/>
    <w:rsid w:val="55936B1B"/>
    <w:rsid w:val="56020061"/>
    <w:rsid w:val="57046298"/>
    <w:rsid w:val="57822458"/>
    <w:rsid w:val="57965FAC"/>
    <w:rsid w:val="57990CC4"/>
    <w:rsid w:val="57AD3932"/>
    <w:rsid w:val="57BD7ACA"/>
    <w:rsid w:val="57C10AE5"/>
    <w:rsid w:val="589766DA"/>
    <w:rsid w:val="58983279"/>
    <w:rsid w:val="58FB6F3B"/>
    <w:rsid w:val="593F3F56"/>
    <w:rsid w:val="594845A2"/>
    <w:rsid w:val="594F26A7"/>
    <w:rsid w:val="5959370E"/>
    <w:rsid w:val="59686A27"/>
    <w:rsid w:val="5A7508FD"/>
    <w:rsid w:val="5AC412EF"/>
    <w:rsid w:val="5AEB49FF"/>
    <w:rsid w:val="5BA84241"/>
    <w:rsid w:val="5BFA6F77"/>
    <w:rsid w:val="5C533AB6"/>
    <w:rsid w:val="5CBD742E"/>
    <w:rsid w:val="5CF32905"/>
    <w:rsid w:val="5D340D05"/>
    <w:rsid w:val="5D5A6E04"/>
    <w:rsid w:val="5DC7577A"/>
    <w:rsid w:val="5E0652B4"/>
    <w:rsid w:val="5EB824B9"/>
    <w:rsid w:val="5ED1517B"/>
    <w:rsid w:val="5F4208F1"/>
    <w:rsid w:val="5F781CA3"/>
    <w:rsid w:val="60356321"/>
    <w:rsid w:val="60765EC2"/>
    <w:rsid w:val="608A265A"/>
    <w:rsid w:val="60D651A8"/>
    <w:rsid w:val="61292B1D"/>
    <w:rsid w:val="617417BD"/>
    <w:rsid w:val="62075CC3"/>
    <w:rsid w:val="622A42A0"/>
    <w:rsid w:val="625F6A91"/>
    <w:rsid w:val="62924263"/>
    <w:rsid w:val="63CF0711"/>
    <w:rsid w:val="63E32994"/>
    <w:rsid w:val="64CB7DEC"/>
    <w:rsid w:val="64F015B5"/>
    <w:rsid w:val="65CA3144"/>
    <w:rsid w:val="660121FE"/>
    <w:rsid w:val="66740C6D"/>
    <w:rsid w:val="66764D43"/>
    <w:rsid w:val="676345D9"/>
    <w:rsid w:val="67AE2E77"/>
    <w:rsid w:val="68201CDD"/>
    <w:rsid w:val="686B68A5"/>
    <w:rsid w:val="6910260E"/>
    <w:rsid w:val="698011DE"/>
    <w:rsid w:val="69992B3B"/>
    <w:rsid w:val="699A5B64"/>
    <w:rsid w:val="69C5162D"/>
    <w:rsid w:val="6A6E7F9B"/>
    <w:rsid w:val="6A8C63AE"/>
    <w:rsid w:val="6B320E65"/>
    <w:rsid w:val="6C2152A1"/>
    <w:rsid w:val="6C895675"/>
    <w:rsid w:val="6DC0121B"/>
    <w:rsid w:val="6F036360"/>
    <w:rsid w:val="6F4D06B6"/>
    <w:rsid w:val="6F5B2104"/>
    <w:rsid w:val="6F9D4441"/>
    <w:rsid w:val="6FB368FE"/>
    <w:rsid w:val="704816FB"/>
    <w:rsid w:val="71140D15"/>
    <w:rsid w:val="71622D38"/>
    <w:rsid w:val="727C369E"/>
    <w:rsid w:val="72B126A1"/>
    <w:rsid w:val="72DD5399"/>
    <w:rsid w:val="730E4A8B"/>
    <w:rsid w:val="733E0048"/>
    <w:rsid w:val="735E37C4"/>
    <w:rsid w:val="73D03DFA"/>
    <w:rsid w:val="7541061A"/>
    <w:rsid w:val="768835B5"/>
    <w:rsid w:val="76EB19F8"/>
    <w:rsid w:val="779935B0"/>
    <w:rsid w:val="77BB7EB7"/>
    <w:rsid w:val="78822BE8"/>
    <w:rsid w:val="78AF3BAC"/>
    <w:rsid w:val="78C526E3"/>
    <w:rsid w:val="78F5087A"/>
    <w:rsid w:val="79714356"/>
    <w:rsid w:val="7A3413B3"/>
    <w:rsid w:val="7AED42E9"/>
    <w:rsid w:val="7B5A66C9"/>
    <w:rsid w:val="7BB76D01"/>
    <w:rsid w:val="7C145BBC"/>
    <w:rsid w:val="7C3540BC"/>
    <w:rsid w:val="7C3553D4"/>
    <w:rsid w:val="7D1D3EED"/>
    <w:rsid w:val="7D2E68B0"/>
    <w:rsid w:val="7D311A13"/>
    <w:rsid w:val="7E083309"/>
    <w:rsid w:val="7E56511B"/>
    <w:rsid w:val="7E652B74"/>
    <w:rsid w:val="7EE0089B"/>
    <w:rsid w:val="7F570467"/>
    <w:rsid w:val="7FC37821"/>
    <w:rsid w:val="7FC64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en-US" w:eastAsia="ar-SA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numPr>
        <w:ilvl w:val="0"/>
        <w:numId w:val="1"/>
      </w:numPr>
      <w:ind w:left="0" w:right="0" w:firstLine="0"/>
      <w:jc w:val="center"/>
      <w:outlineLvl w:val="0"/>
    </w:pPr>
    <w:rPr>
      <w:sz w:val="28"/>
    </w:rPr>
  </w:style>
  <w:style w:type="paragraph" w:styleId="3">
    <w:name w:val="heading 2"/>
    <w:basedOn w:val="1"/>
    <w:next w:val="1"/>
    <w:link w:val="28"/>
    <w:qFormat/>
    <w:uiPriority w:val="0"/>
    <w:pPr>
      <w:keepNext/>
      <w:numPr>
        <w:ilvl w:val="1"/>
        <w:numId w:val="1"/>
      </w:numPr>
      <w:ind w:left="0" w:right="0" w:firstLine="0"/>
      <w:jc w:val="center"/>
      <w:outlineLvl w:val="1"/>
    </w:pPr>
    <w:rPr>
      <w:b/>
      <w:bCs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ind w:left="0" w:right="0" w:firstLine="0"/>
      <w:jc w:val="center"/>
      <w:outlineLvl w:val="2"/>
    </w:pPr>
    <w:rPr>
      <w:b/>
      <w:bCs/>
      <w:sz w:val="20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ind w:left="0" w:right="0" w:firstLine="0"/>
      <w:outlineLvl w:val="3"/>
    </w:pPr>
    <w:rPr>
      <w:b/>
      <w:bCs/>
      <w:sz w:val="20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jc w:val="center"/>
    </w:pPr>
    <w:rPr>
      <w:sz w:val="20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9">
    <w:name w:val="annotation text"/>
    <w:basedOn w:val="1"/>
    <w:link w:val="26"/>
    <w:qFormat/>
    <w:uiPriority w:val="99"/>
    <w:pPr>
      <w:suppressAutoHyphens w:val="0"/>
    </w:pPr>
    <w:rPr>
      <w:sz w:val="20"/>
      <w:szCs w:val="20"/>
      <w:lang w:eastAsia="en-US"/>
    </w:rPr>
  </w:style>
  <w:style w:type="paragraph" w:styleId="10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2">
    <w:name w:val="List"/>
    <w:basedOn w:val="7"/>
    <w:qFormat/>
    <w:uiPriority w:val="0"/>
    <w:rPr>
      <w:rFonts w:cs="Tahoma"/>
    </w:rPr>
  </w:style>
  <w:style w:type="paragraph" w:styleId="13">
    <w:name w:val="Normal (Web)"/>
    <w:basedOn w:val="1"/>
    <w:qFormat/>
    <w:uiPriority w:val="0"/>
    <w:pPr>
      <w:suppressAutoHyphens w:val="0"/>
      <w:spacing w:before="100" w:beforeAutospacing="1" w:after="120"/>
    </w:pPr>
    <w:rPr>
      <w:lang w:val="ro-RO" w:eastAsia="ro-RO"/>
    </w:rPr>
  </w:style>
  <w:style w:type="character" w:styleId="15">
    <w:name w:val="page number"/>
    <w:basedOn w:val="14"/>
    <w:qFormat/>
    <w:uiPriority w:val="0"/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Default Text"/>
    <w:basedOn w:val="1"/>
    <w:qFormat/>
    <w:uiPriority w:val="99"/>
    <w:pPr>
      <w:autoSpaceDE w:val="0"/>
    </w:pPr>
  </w:style>
  <w:style w:type="paragraph" w:customStyle="1" w:styleId="19">
    <w:name w:val="Heading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20">
    <w:name w:val="Index"/>
    <w:basedOn w:val="1"/>
    <w:qFormat/>
    <w:uiPriority w:val="0"/>
    <w:pPr>
      <w:suppressLineNumbers/>
    </w:pPr>
    <w:rPr>
      <w:rFonts w:cs="Tahoma"/>
    </w:rPr>
  </w:style>
  <w:style w:type="paragraph" w:customStyle="1" w:styleId="21">
    <w:name w:val="Frame contents"/>
    <w:basedOn w:val="7"/>
    <w:qFormat/>
    <w:uiPriority w:val="0"/>
  </w:style>
  <w:style w:type="paragraph" w:customStyle="1" w:styleId="22">
    <w:name w:val=" Caracter Caracter"/>
    <w:basedOn w:val="1"/>
    <w:qFormat/>
    <w:uiPriority w:val="0"/>
    <w:pPr>
      <w:suppressAutoHyphens w:val="0"/>
    </w:pPr>
    <w:rPr>
      <w:lang w:val="pl-PL" w:eastAsia="pl-PL"/>
    </w:rPr>
  </w:style>
  <w:style w:type="paragraph" w:customStyle="1" w:styleId="23">
    <w:name w:val="stilparagraf"/>
    <w:qFormat/>
    <w:uiPriority w:val="0"/>
    <w:pPr>
      <w:spacing w:before="75" w:after="75" w:line="288" w:lineRule="auto"/>
      <w:ind w:firstLine="375"/>
      <w:jc w:val="both"/>
    </w:pPr>
    <w:rPr>
      <w:rFonts w:ascii="Segoe UI" w:hAnsi="Segoe UI" w:eastAsia="Segoe UI" w:cs="Times New Roman"/>
      <w:sz w:val="24"/>
      <w:szCs w:val="24"/>
      <w:lang w:val="en-US" w:eastAsia="zh-CN" w:bidi="ar-SA"/>
    </w:rPr>
  </w:style>
  <w:style w:type="character" w:customStyle="1" w:styleId="24">
    <w:name w:val="Absatz-Standardschriftart"/>
    <w:qFormat/>
    <w:uiPriority w:val="0"/>
  </w:style>
  <w:style w:type="character" w:customStyle="1" w:styleId="25">
    <w:name w:val="Heading 1 Char"/>
    <w:link w:val="2"/>
    <w:qFormat/>
    <w:uiPriority w:val="0"/>
    <w:rPr>
      <w:sz w:val="28"/>
      <w:szCs w:val="24"/>
      <w:lang w:eastAsia="ar-SA"/>
    </w:rPr>
  </w:style>
  <w:style w:type="character" w:customStyle="1" w:styleId="26">
    <w:name w:val="Comment Text Char"/>
    <w:basedOn w:val="14"/>
    <w:link w:val="9"/>
    <w:qFormat/>
    <w:uiPriority w:val="99"/>
  </w:style>
  <w:style w:type="character" w:customStyle="1" w:styleId="27">
    <w:name w:val="Font de paragraf implicit"/>
    <w:qFormat/>
    <w:uiPriority w:val="0"/>
  </w:style>
  <w:style w:type="character" w:customStyle="1" w:styleId="28">
    <w:name w:val="Heading 2 Char"/>
    <w:link w:val="3"/>
    <w:qFormat/>
    <w:uiPriority w:val="0"/>
    <w:rPr>
      <w:b/>
      <w:bCs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MEF</Company>
  <Pages>18</Pages>
  <Words>7854</Words>
  <Characters>44774</Characters>
  <Lines>373</Lines>
  <Paragraphs>105</Paragraphs>
  <TotalTime>1</TotalTime>
  <ScaleCrop>false</ScaleCrop>
  <LinksUpToDate>false</LinksUpToDate>
  <CharactersWithSpaces>52523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2020-05-29T22:27:00Z</dcterms:created>
  <dc:creator>52673884</dc:creator>
  <cp:lastModifiedBy>52673884</cp:lastModifiedBy>
  <cp:lastPrinted>2023-12-22T09:30:00Z</cp:lastPrinted>
  <dcterms:modified xsi:type="dcterms:W3CDTF">2025-01-16T11:57:48Z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